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57" w:rsidRDefault="00084287">
      <w:pPr>
        <w:spacing w:after="0"/>
        <w:ind w:left="1404"/>
        <w:jc w:val="center"/>
      </w:pPr>
      <w:bookmarkStart w:id="0" w:name="_GoBack"/>
      <w:bookmarkEnd w:id="0"/>
      <w:r>
        <w:rPr>
          <w:sz w:val="38"/>
        </w:rPr>
        <w:t>FRIENDS OF PARKS INC.</w:t>
      </w:r>
    </w:p>
    <w:p w:rsidR="001B2957" w:rsidRDefault="00084287">
      <w:pPr>
        <w:pStyle w:val="Heading1"/>
        <w:tabs>
          <w:tab w:val="center" w:pos="3946"/>
          <w:tab w:val="center" w:pos="7564"/>
        </w:tabs>
        <w:spacing w:after="275"/>
        <w:ind w:left="0" w:firstLine="0"/>
      </w:pPr>
      <w:r>
        <w:tab/>
        <w:t>FINANCIAL REPORT FOR PERIOD ENDED</w:t>
      </w:r>
      <w:r>
        <w:tab/>
      </w:r>
      <w:r>
        <w:t>31/12/2019</w:t>
      </w:r>
    </w:p>
    <w:p w:rsidR="001B2957" w:rsidRDefault="00084287">
      <w:pPr>
        <w:spacing w:after="0"/>
        <w:ind w:left="7"/>
        <w:jc w:val="center"/>
      </w:pPr>
      <w:r>
        <w:rPr>
          <w:sz w:val="40"/>
        </w:rPr>
        <w:t>RECEIPTS &amp; PAYMENTS</w:t>
      </w:r>
    </w:p>
    <w:p w:rsidR="001B2957" w:rsidRDefault="00084287">
      <w:pPr>
        <w:spacing w:after="206"/>
        <w:ind w:left="-7" w:right="-79"/>
      </w:pPr>
      <w:r>
        <w:rPr>
          <w:noProof/>
        </w:rPr>
        <mc:AlternateContent>
          <mc:Choice Requires="wpg">
            <w:drawing>
              <wp:inline distT="0" distB="0" distL="0" distR="0">
                <wp:extent cx="6167628" cy="18288"/>
                <wp:effectExtent l="0" t="0" r="0" b="0"/>
                <wp:docPr id="13551" name="Group 13551"/>
                <wp:cNvGraphicFramePr/>
                <a:graphic xmlns:a="http://schemas.openxmlformats.org/drawingml/2006/main">
                  <a:graphicData uri="http://schemas.microsoft.com/office/word/2010/wordprocessingGroup">
                    <wpg:wgp>
                      <wpg:cNvGrpSpPr/>
                      <wpg:grpSpPr>
                        <a:xfrm>
                          <a:off x="0" y="0"/>
                          <a:ext cx="6167628" cy="18288"/>
                          <a:chOff x="0" y="0"/>
                          <a:chExt cx="6167628" cy="18288"/>
                        </a:xfrm>
                      </wpg:grpSpPr>
                      <wps:wsp>
                        <wps:cNvPr id="13550" name="Shape 13550"/>
                        <wps:cNvSpPr/>
                        <wps:spPr>
                          <a:xfrm>
                            <a:off x="0" y="0"/>
                            <a:ext cx="6167628" cy="18288"/>
                          </a:xfrm>
                          <a:custGeom>
                            <a:avLst/>
                            <a:gdLst/>
                            <a:ahLst/>
                            <a:cxnLst/>
                            <a:rect l="0" t="0" r="0" b="0"/>
                            <a:pathLst>
                              <a:path w="6167628" h="18288">
                                <a:moveTo>
                                  <a:pt x="0" y="9144"/>
                                </a:moveTo>
                                <a:lnTo>
                                  <a:pt x="616762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51" style="width:485.64pt;height:1.44pt;mso-position-horizontal-relative:char;mso-position-vertical-relative:line" coordsize="61676,182">
                <v:shape id="Shape 13550" style="position:absolute;width:61676;height:182;left:0;top:0;" coordsize="6167628,18288" path="m0,9144l6167628,9144">
                  <v:stroke weight="1.44pt" endcap="flat" joinstyle="miter" miterlimit="1" on="true" color="#000000"/>
                  <v:fill on="false" color="#000000"/>
                </v:shape>
              </v:group>
            </w:pict>
          </mc:Fallback>
        </mc:AlternateContent>
      </w:r>
    </w:p>
    <w:p w:rsidR="001B2957" w:rsidRDefault="00084287">
      <w:pPr>
        <w:tabs>
          <w:tab w:val="center" w:pos="2426"/>
          <w:tab w:val="center" w:pos="7924"/>
        </w:tabs>
        <w:spacing w:after="0" w:line="265" w:lineRule="auto"/>
      </w:pPr>
      <w:r>
        <w:tab/>
        <w:t>RECEIPTS</w:t>
      </w:r>
      <w:r>
        <w:tab/>
        <w:t>PAYMENTS</w:t>
      </w:r>
    </w:p>
    <w:p w:rsidR="001B2957" w:rsidRDefault="00084287">
      <w:pPr>
        <w:spacing w:after="0"/>
        <w:ind w:left="-7" w:right="-72"/>
      </w:pPr>
      <w:r>
        <w:rPr>
          <w:noProof/>
        </w:rPr>
        <w:drawing>
          <wp:inline distT="0" distB="0" distL="0" distR="0">
            <wp:extent cx="6163056" cy="54864"/>
            <wp:effectExtent l="0" t="0" r="0" b="0"/>
            <wp:docPr id="13545" name="Picture 13545"/>
            <wp:cNvGraphicFramePr/>
            <a:graphic xmlns:a="http://schemas.openxmlformats.org/drawingml/2006/main">
              <a:graphicData uri="http://schemas.openxmlformats.org/drawingml/2006/picture">
                <pic:pic xmlns:pic="http://schemas.openxmlformats.org/drawingml/2006/picture">
                  <pic:nvPicPr>
                    <pic:cNvPr id="13545" name="Picture 13545"/>
                    <pic:cNvPicPr/>
                  </pic:nvPicPr>
                  <pic:blipFill>
                    <a:blip r:embed="rId4"/>
                    <a:stretch>
                      <a:fillRect/>
                    </a:stretch>
                  </pic:blipFill>
                  <pic:spPr>
                    <a:xfrm>
                      <a:off x="0" y="0"/>
                      <a:ext cx="6163056" cy="54864"/>
                    </a:xfrm>
                    <a:prstGeom prst="rect">
                      <a:avLst/>
                    </a:prstGeom>
                  </pic:spPr>
                </pic:pic>
              </a:graphicData>
            </a:graphic>
          </wp:inline>
        </w:drawing>
      </w:r>
    </w:p>
    <w:tbl>
      <w:tblPr>
        <w:tblStyle w:val="TableGrid"/>
        <w:tblpPr w:vertAnchor="text" w:tblpX="22" w:tblpY="218"/>
        <w:tblOverlap w:val="never"/>
        <w:tblW w:w="9634" w:type="dxa"/>
        <w:tblInd w:w="0" w:type="dxa"/>
        <w:tblCellMar>
          <w:top w:w="0" w:type="dxa"/>
          <w:left w:w="0" w:type="dxa"/>
          <w:bottom w:w="0" w:type="dxa"/>
          <w:right w:w="0" w:type="dxa"/>
        </w:tblCellMar>
        <w:tblLook w:val="04A0" w:firstRow="1" w:lastRow="0" w:firstColumn="1" w:lastColumn="0" w:noHBand="0" w:noVBand="1"/>
      </w:tblPr>
      <w:tblGrid>
        <w:gridCol w:w="1757"/>
        <w:gridCol w:w="1109"/>
        <w:gridCol w:w="1966"/>
        <w:gridCol w:w="2174"/>
        <w:gridCol w:w="1721"/>
        <w:gridCol w:w="907"/>
      </w:tblGrid>
      <w:tr w:rsidR="001B2957">
        <w:trPr>
          <w:trHeight w:val="208"/>
        </w:trPr>
        <w:tc>
          <w:tcPr>
            <w:tcW w:w="1757" w:type="dxa"/>
            <w:tcBorders>
              <w:top w:val="nil"/>
              <w:left w:val="nil"/>
              <w:bottom w:val="nil"/>
              <w:right w:val="nil"/>
            </w:tcBorders>
          </w:tcPr>
          <w:p w:rsidR="001B2957" w:rsidRDefault="00084287">
            <w:pPr>
              <w:spacing w:after="0"/>
              <w:ind w:left="14"/>
            </w:pPr>
            <w:r>
              <w:rPr>
                <w:sz w:val="20"/>
              </w:rPr>
              <w:t>Memberships</w:t>
            </w:r>
          </w:p>
        </w:tc>
        <w:tc>
          <w:tcPr>
            <w:tcW w:w="1109" w:type="dxa"/>
            <w:tcBorders>
              <w:top w:val="nil"/>
              <w:left w:val="nil"/>
              <w:bottom w:val="nil"/>
              <w:right w:val="nil"/>
            </w:tcBorders>
          </w:tcPr>
          <w:p w:rsidR="001B2957" w:rsidRDefault="00084287">
            <w:pPr>
              <w:spacing w:after="0"/>
              <w:ind w:left="346"/>
            </w:pPr>
            <w:r>
              <w:rPr>
                <w:sz w:val="20"/>
              </w:rPr>
              <w:t>1760.70</w:t>
            </w:r>
          </w:p>
        </w:tc>
        <w:tc>
          <w:tcPr>
            <w:tcW w:w="1966" w:type="dxa"/>
            <w:tcBorders>
              <w:top w:val="nil"/>
              <w:left w:val="nil"/>
              <w:bottom w:val="nil"/>
              <w:right w:val="nil"/>
            </w:tcBorders>
          </w:tcPr>
          <w:p w:rsidR="001B2957" w:rsidRDefault="001B2957"/>
        </w:tc>
        <w:tc>
          <w:tcPr>
            <w:tcW w:w="2174" w:type="dxa"/>
            <w:tcBorders>
              <w:top w:val="nil"/>
              <w:left w:val="nil"/>
              <w:bottom w:val="nil"/>
              <w:right w:val="nil"/>
            </w:tcBorders>
          </w:tcPr>
          <w:p w:rsidR="001B2957" w:rsidRDefault="00084287">
            <w:pPr>
              <w:spacing w:after="0"/>
              <w:ind w:left="14"/>
            </w:pPr>
            <w:r>
              <w:rPr>
                <w:sz w:val="20"/>
              </w:rPr>
              <w:t>Memberships</w:t>
            </w:r>
          </w:p>
        </w:tc>
        <w:tc>
          <w:tcPr>
            <w:tcW w:w="1721" w:type="dxa"/>
            <w:tcBorders>
              <w:top w:val="nil"/>
              <w:left w:val="nil"/>
              <w:bottom w:val="nil"/>
              <w:right w:val="nil"/>
            </w:tcBorders>
          </w:tcPr>
          <w:p w:rsidR="001B2957" w:rsidRDefault="00084287">
            <w:pPr>
              <w:spacing w:after="0"/>
              <w:ind w:left="65"/>
              <w:jc w:val="center"/>
            </w:pPr>
            <w:r>
              <w:rPr>
                <w:sz w:val="20"/>
              </w:rPr>
              <w:t>0.00</w:t>
            </w:r>
          </w:p>
        </w:tc>
        <w:tc>
          <w:tcPr>
            <w:tcW w:w="907" w:type="dxa"/>
            <w:tcBorders>
              <w:top w:val="nil"/>
              <w:left w:val="nil"/>
              <w:bottom w:val="nil"/>
              <w:right w:val="nil"/>
            </w:tcBorders>
          </w:tcPr>
          <w:p w:rsidR="001B2957" w:rsidRDefault="001B2957"/>
        </w:tc>
      </w:tr>
      <w:tr w:rsidR="001B2957">
        <w:trPr>
          <w:trHeight w:val="225"/>
        </w:trPr>
        <w:tc>
          <w:tcPr>
            <w:tcW w:w="1757" w:type="dxa"/>
            <w:tcBorders>
              <w:top w:val="nil"/>
              <w:left w:val="nil"/>
              <w:bottom w:val="nil"/>
              <w:right w:val="nil"/>
            </w:tcBorders>
          </w:tcPr>
          <w:p w:rsidR="001B2957" w:rsidRDefault="00084287">
            <w:pPr>
              <w:spacing w:after="0"/>
              <w:ind w:left="14"/>
            </w:pPr>
            <w:r>
              <w:rPr>
                <w:sz w:val="20"/>
              </w:rPr>
              <w:t>Sundry</w:t>
            </w:r>
          </w:p>
        </w:tc>
        <w:tc>
          <w:tcPr>
            <w:tcW w:w="1109" w:type="dxa"/>
            <w:tcBorders>
              <w:top w:val="nil"/>
              <w:left w:val="nil"/>
              <w:bottom w:val="nil"/>
              <w:right w:val="nil"/>
            </w:tcBorders>
          </w:tcPr>
          <w:p w:rsidR="001B2957" w:rsidRDefault="00084287">
            <w:pPr>
              <w:spacing w:after="0"/>
              <w:ind w:left="425"/>
            </w:pPr>
            <w:r>
              <w:rPr>
                <w:sz w:val="20"/>
              </w:rPr>
              <w:t>207.30</w:t>
            </w:r>
          </w:p>
        </w:tc>
        <w:tc>
          <w:tcPr>
            <w:tcW w:w="1966" w:type="dxa"/>
            <w:tcBorders>
              <w:top w:val="nil"/>
              <w:left w:val="nil"/>
              <w:bottom w:val="nil"/>
              <w:right w:val="nil"/>
            </w:tcBorders>
          </w:tcPr>
          <w:p w:rsidR="001B2957" w:rsidRDefault="001B2957"/>
        </w:tc>
        <w:tc>
          <w:tcPr>
            <w:tcW w:w="2174" w:type="dxa"/>
            <w:tcBorders>
              <w:top w:val="nil"/>
              <w:left w:val="nil"/>
              <w:bottom w:val="nil"/>
              <w:right w:val="nil"/>
            </w:tcBorders>
          </w:tcPr>
          <w:p w:rsidR="001B2957" w:rsidRDefault="00084287">
            <w:pPr>
              <w:spacing w:after="0"/>
              <w:ind w:left="14"/>
            </w:pPr>
            <w:r>
              <w:rPr>
                <w:sz w:val="20"/>
              </w:rPr>
              <w:t>Miscellaneous</w:t>
            </w:r>
          </w:p>
        </w:tc>
        <w:tc>
          <w:tcPr>
            <w:tcW w:w="1721" w:type="dxa"/>
            <w:tcBorders>
              <w:top w:val="nil"/>
              <w:left w:val="nil"/>
              <w:bottom w:val="nil"/>
              <w:right w:val="nil"/>
            </w:tcBorders>
          </w:tcPr>
          <w:p w:rsidR="001B2957" w:rsidRDefault="00084287">
            <w:pPr>
              <w:spacing w:after="0"/>
              <w:ind w:left="432"/>
            </w:pPr>
            <w:r>
              <w:rPr>
                <w:sz w:val="20"/>
              </w:rPr>
              <w:t>1181.74</w:t>
            </w:r>
          </w:p>
        </w:tc>
        <w:tc>
          <w:tcPr>
            <w:tcW w:w="907" w:type="dxa"/>
            <w:tcBorders>
              <w:top w:val="nil"/>
              <w:left w:val="nil"/>
              <w:bottom w:val="nil"/>
              <w:right w:val="nil"/>
            </w:tcBorders>
          </w:tcPr>
          <w:p w:rsidR="001B2957" w:rsidRDefault="001B2957"/>
        </w:tc>
      </w:tr>
      <w:tr w:rsidR="001B2957">
        <w:trPr>
          <w:trHeight w:val="216"/>
        </w:trPr>
        <w:tc>
          <w:tcPr>
            <w:tcW w:w="1757" w:type="dxa"/>
            <w:tcBorders>
              <w:top w:val="nil"/>
              <w:left w:val="nil"/>
              <w:bottom w:val="nil"/>
              <w:right w:val="nil"/>
            </w:tcBorders>
          </w:tcPr>
          <w:p w:rsidR="001B2957" w:rsidRDefault="00084287">
            <w:pPr>
              <w:spacing w:after="0"/>
              <w:ind w:left="22"/>
            </w:pPr>
            <w:r>
              <w:rPr>
                <w:sz w:val="20"/>
              </w:rPr>
              <w:t>Interest</w:t>
            </w:r>
          </w:p>
        </w:tc>
        <w:tc>
          <w:tcPr>
            <w:tcW w:w="1109" w:type="dxa"/>
            <w:tcBorders>
              <w:top w:val="nil"/>
              <w:left w:val="nil"/>
              <w:bottom w:val="nil"/>
              <w:right w:val="nil"/>
            </w:tcBorders>
          </w:tcPr>
          <w:p w:rsidR="001B2957" w:rsidRDefault="00084287">
            <w:pPr>
              <w:spacing w:after="0"/>
              <w:ind w:left="331"/>
            </w:pPr>
            <w:r>
              <w:rPr>
                <w:sz w:val="20"/>
              </w:rPr>
              <w:t>5026.23</w:t>
            </w:r>
          </w:p>
        </w:tc>
        <w:tc>
          <w:tcPr>
            <w:tcW w:w="1966" w:type="dxa"/>
            <w:tcBorders>
              <w:top w:val="nil"/>
              <w:left w:val="nil"/>
              <w:bottom w:val="nil"/>
              <w:right w:val="nil"/>
            </w:tcBorders>
          </w:tcPr>
          <w:p w:rsidR="001B2957" w:rsidRDefault="001B2957"/>
        </w:tc>
        <w:tc>
          <w:tcPr>
            <w:tcW w:w="2174" w:type="dxa"/>
            <w:tcBorders>
              <w:top w:val="nil"/>
              <w:left w:val="nil"/>
              <w:bottom w:val="nil"/>
              <w:right w:val="nil"/>
            </w:tcBorders>
          </w:tcPr>
          <w:p w:rsidR="001B2957" w:rsidRDefault="00084287">
            <w:pPr>
              <w:spacing w:after="0"/>
              <w:ind w:left="14"/>
            </w:pPr>
            <w:r>
              <w:t>CST Paid to ATO</w:t>
            </w:r>
          </w:p>
        </w:tc>
        <w:tc>
          <w:tcPr>
            <w:tcW w:w="1721" w:type="dxa"/>
            <w:tcBorders>
              <w:top w:val="nil"/>
              <w:left w:val="nil"/>
              <w:bottom w:val="nil"/>
              <w:right w:val="nil"/>
            </w:tcBorders>
          </w:tcPr>
          <w:p w:rsidR="001B2957" w:rsidRDefault="001B2957"/>
        </w:tc>
        <w:tc>
          <w:tcPr>
            <w:tcW w:w="907" w:type="dxa"/>
            <w:tcBorders>
              <w:top w:val="nil"/>
              <w:left w:val="nil"/>
              <w:bottom w:val="nil"/>
              <w:right w:val="nil"/>
            </w:tcBorders>
          </w:tcPr>
          <w:p w:rsidR="001B2957" w:rsidRDefault="00084287">
            <w:pPr>
              <w:spacing w:after="0"/>
              <w:jc w:val="right"/>
            </w:pPr>
            <w:r>
              <w:rPr>
                <w:sz w:val="20"/>
              </w:rPr>
              <w:t>21182.00</w:t>
            </w:r>
          </w:p>
        </w:tc>
      </w:tr>
      <w:tr w:rsidR="001B2957">
        <w:trPr>
          <w:trHeight w:val="223"/>
        </w:trPr>
        <w:tc>
          <w:tcPr>
            <w:tcW w:w="1757" w:type="dxa"/>
            <w:tcBorders>
              <w:top w:val="nil"/>
              <w:left w:val="nil"/>
              <w:bottom w:val="nil"/>
              <w:right w:val="nil"/>
            </w:tcBorders>
          </w:tcPr>
          <w:p w:rsidR="001B2957" w:rsidRDefault="00084287">
            <w:pPr>
              <w:spacing w:after="0"/>
              <w:ind w:left="14"/>
            </w:pPr>
            <w:r>
              <w:t>GST on Receipts</w:t>
            </w:r>
          </w:p>
        </w:tc>
        <w:tc>
          <w:tcPr>
            <w:tcW w:w="1109" w:type="dxa"/>
            <w:tcBorders>
              <w:top w:val="nil"/>
              <w:left w:val="nil"/>
              <w:bottom w:val="nil"/>
              <w:right w:val="nil"/>
            </w:tcBorders>
          </w:tcPr>
          <w:p w:rsidR="001B2957" w:rsidRDefault="001B2957"/>
        </w:tc>
        <w:tc>
          <w:tcPr>
            <w:tcW w:w="1966" w:type="dxa"/>
            <w:tcBorders>
              <w:top w:val="nil"/>
              <w:left w:val="nil"/>
              <w:bottom w:val="nil"/>
              <w:right w:val="nil"/>
            </w:tcBorders>
          </w:tcPr>
          <w:p w:rsidR="001B2957" w:rsidRDefault="00084287">
            <w:pPr>
              <w:spacing w:after="0"/>
            </w:pPr>
            <w:r>
              <w:rPr>
                <w:sz w:val="20"/>
              </w:rPr>
              <w:t>22984.72</w:t>
            </w:r>
          </w:p>
        </w:tc>
        <w:tc>
          <w:tcPr>
            <w:tcW w:w="2174" w:type="dxa"/>
            <w:tcBorders>
              <w:top w:val="nil"/>
              <w:left w:val="nil"/>
              <w:bottom w:val="nil"/>
              <w:right w:val="nil"/>
            </w:tcBorders>
          </w:tcPr>
          <w:p w:rsidR="001B2957" w:rsidRDefault="00084287">
            <w:pPr>
              <w:spacing w:after="0"/>
              <w:ind w:left="14"/>
            </w:pPr>
            <w:r>
              <w:t>CST on Purchases</w:t>
            </w:r>
          </w:p>
        </w:tc>
        <w:tc>
          <w:tcPr>
            <w:tcW w:w="1721" w:type="dxa"/>
            <w:tcBorders>
              <w:top w:val="nil"/>
              <w:left w:val="nil"/>
              <w:bottom w:val="nil"/>
              <w:right w:val="nil"/>
            </w:tcBorders>
          </w:tcPr>
          <w:p w:rsidR="001B2957" w:rsidRDefault="001B2957"/>
        </w:tc>
        <w:tc>
          <w:tcPr>
            <w:tcW w:w="907" w:type="dxa"/>
            <w:tcBorders>
              <w:top w:val="nil"/>
              <w:left w:val="nil"/>
              <w:bottom w:val="nil"/>
              <w:right w:val="nil"/>
            </w:tcBorders>
          </w:tcPr>
          <w:p w:rsidR="001B2957" w:rsidRDefault="00084287">
            <w:pPr>
              <w:spacing w:after="0"/>
              <w:jc w:val="right"/>
            </w:pPr>
            <w:r>
              <w:rPr>
                <w:sz w:val="20"/>
              </w:rPr>
              <w:t>6226.15</w:t>
            </w:r>
          </w:p>
        </w:tc>
      </w:tr>
      <w:tr w:rsidR="001B2957">
        <w:trPr>
          <w:trHeight w:val="888"/>
        </w:trPr>
        <w:tc>
          <w:tcPr>
            <w:tcW w:w="1757" w:type="dxa"/>
            <w:tcBorders>
              <w:top w:val="nil"/>
              <w:left w:val="nil"/>
              <w:bottom w:val="nil"/>
              <w:right w:val="nil"/>
            </w:tcBorders>
          </w:tcPr>
          <w:p w:rsidR="001B2957" w:rsidRDefault="00084287">
            <w:pPr>
              <w:spacing w:after="0"/>
            </w:pPr>
            <w:r>
              <w:rPr>
                <w:sz w:val="20"/>
              </w:rPr>
              <w:t>ATO Refund</w:t>
            </w:r>
          </w:p>
        </w:tc>
        <w:tc>
          <w:tcPr>
            <w:tcW w:w="1109" w:type="dxa"/>
            <w:tcBorders>
              <w:top w:val="nil"/>
              <w:left w:val="nil"/>
              <w:bottom w:val="nil"/>
              <w:right w:val="nil"/>
            </w:tcBorders>
          </w:tcPr>
          <w:p w:rsidR="001B2957" w:rsidRDefault="001B2957"/>
        </w:tc>
        <w:tc>
          <w:tcPr>
            <w:tcW w:w="1966" w:type="dxa"/>
            <w:tcBorders>
              <w:top w:val="nil"/>
              <w:left w:val="nil"/>
              <w:bottom w:val="nil"/>
              <w:right w:val="nil"/>
            </w:tcBorders>
          </w:tcPr>
          <w:p w:rsidR="001B2957" w:rsidRDefault="00084287">
            <w:pPr>
              <w:spacing w:after="0"/>
              <w:ind w:left="403"/>
            </w:pPr>
            <w:r>
              <w:rPr>
                <w:sz w:val="20"/>
              </w:rPr>
              <w:t>0.00</w:t>
            </w:r>
          </w:p>
        </w:tc>
        <w:tc>
          <w:tcPr>
            <w:tcW w:w="2174" w:type="dxa"/>
            <w:tcBorders>
              <w:top w:val="nil"/>
              <w:left w:val="nil"/>
              <w:bottom w:val="nil"/>
              <w:right w:val="nil"/>
            </w:tcBorders>
          </w:tcPr>
          <w:p w:rsidR="001B2957" w:rsidRDefault="00084287">
            <w:pPr>
              <w:spacing w:after="0"/>
              <w:ind w:left="14"/>
            </w:pPr>
            <w:r>
              <w:t>Bank Fees</w:t>
            </w:r>
          </w:p>
          <w:p w:rsidR="001B2957" w:rsidRDefault="00084287">
            <w:pPr>
              <w:spacing w:after="0"/>
              <w:ind w:left="14"/>
            </w:pPr>
            <w:r>
              <w:t>Business Ptan</w:t>
            </w:r>
          </w:p>
          <w:p w:rsidR="001B2957" w:rsidRDefault="00084287">
            <w:pPr>
              <w:spacing w:after="0"/>
            </w:pPr>
            <w:r>
              <w:rPr>
                <w:sz w:val="20"/>
              </w:rPr>
              <w:t>Web Site</w:t>
            </w:r>
          </w:p>
          <w:p w:rsidR="001B2957" w:rsidRDefault="00084287">
            <w:pPr>
              <w:spacing w:after="0"/>
              <w:ind w:left="7"/>
            </w:pPr>
            <w:r>
              <w:rPr>
                <w:sz w:val="20"/>
              </w:rPr>
              <w:t>Stock on Hand write off</w:t>
            </w:r>
          </w:p>
        </w:tc>
        <w:tc>
          <w:tcPr>
            <w:tcW w:w="1721" w:type="dxa"/>
            <w:tcBorders>
              <w:top w:val="nil"/>
              <w:left w:val="nil"/>
              <w:bottom w:val="nil"/>
              <w:right w:val="nil"/>
            </w:tcBorders>
          </w:tcPr>
          <w:p w:rsidR="001B2957" w:rsidRDefault="00084287">
            <w:pPr>
              <w:spacing w:after="183"/>
              <w:ind w:left="65"/>
              <w:jc w:val="center"/>
            </w:pPr>
            <w:r>
              <w:rPr>
                <w:sz w:val="20"/>
              </w:rPr>
              <w:t>0.00</w:t>
            </w:r>
          </w:p>
          <w:p w:rsidR="001B2957" w:rsidRDefault="00084287">
            <w:pPr>
              <w:spacing w:after="0"/>
              <w:ind w:left="432"/>
            </w:pPr>
            <w:r>
              <w:rPr>
                <w:sz w:val="20"/>
              </w:rPr>
              <w:t>1369.91</w:t>
            </w:r>
          </w:p>
          <w:p w:rsidR="001B2957" w:rsidRDefault="00084287">
            <w:pPr>
              <w:spacing w:after="0"/>
              <w:ind w:right="144"/>
              <w:jc w:val="center"/>
            </w:pPr>
            <w:r>
              <w:rPr>
                <w:sz w:val="20"/>
              </w:rPr>
              <w:t>978.47</w:t>
            </w:r>
          </w:p>
        </w:tc>
        <w:tc>
          <w:tcPr>
            <w:tcW w:w="907" w:type="dxa"/>
            <w:tcBorders>
              <w:top w:val="nil"/>
              <w:left w:val="nil"/>
              <w:bottom w:val="nil"/>
              <w:right w:val="nil"/>
            </w:tcBorders>
          </w:tcPr>
          <w:p w:rsidR="001B2957" w:rsidRDefault="001B2957"/>
        </w:tc>
      </w:tr>
    </w:tbl>
    <w:p w:rsidR="001B2957" w:rsidRDefault="00084287">
      <w:pPr>
        <w:tabs>
          <w:tab w:val="center" w:pos="2192"/>
          <w:tab w:val="center" w:pos="3247"/>
          <w:tab w:val="center" w:pos="7445"/>
          <w:tab w:val="center" w:pos="8928"/>
        </w:tabs>
        <w:spacing w:after="33" w:line="265" w:lineRule="auto"/>
      </w:pPr>
      <w:r>
        <w:rPr>
          <w:noProof/>
        </w:rPr>
        <mc:AlternateContent>
          <mc:Choice Requires="wpg">
            <w:drawing>
              <wp:anchor distT="0" distB="0" distL="114300" distR="114300" simplePos="0" relativeHeight="251658240" behindDoc="0" locked="0" layoutInCell="1" allowOverlap="1">
                <wp:simplePos x="0" y="0"/>
                <wp:positionH relativeFrom="column">
                  <wp:posOffset>1097280</wp:posOffset>
                </wp:positionH>
                <wp:positionV relativeFrom="paragraph">
                  <wp:posOffset>106247</wp:posOffset>
                </wp:positionV>
                <wp:extent cx="1239012" cy="18288"/>
                <wp:effectExtent l="0" t="0" r="0" b="0"/>
                <wp:wrapSquare wrapText="bothSides"/>
                <wp:docPr id="13553" name="Group 13553"/>
                <wp:cNvGraphicFramePr/>
                <a:graphic xmlns:a="http://schemas.openxmlformats.org/drawingml/2006/main">
                  <a:graphicData uri="http://schemas.microsoft.com/office/word/2010/wordprocessingGroup">
                    <wpg:wgp>
                      <wpg:cNvGrpSpPr/>
                      <wpg:grpSpPr>
                        <a:xfrm>
                          <a:off x="0" y="0"/>
                          <a:ext cx="1239012" cy="18288"/>
                          <a:chOff x="0" y="0"/>
                          <a:chExt cx="1239012" cy="18288"/>
                        </a:xfrm>
                      </wpg:grpSpPr>
                      <wps:wsp>
                        <wps:cNvPr id="13552" name="Shape 13552"/>
                        <wps:cNvSpPr/>
                        <wps:spPr>
                          <a:xfrm>
                            <a:off x="0" y="0"/>
                            <a:ext cx="1239012" cy="18288"/>
                          </a:xfrm>
                          <a:custGeom>
                            <a:avLst/>
                            <a:gdLst/>
                            <a:ahLst/>
                            <a:cxnLst/>
                            <a:rect l="0" t="0" r="0" b="0"/>
                            <a:pathLst>
                              <a:path w="1239012" h="18288">
                                <a:moveTo>
                                  <a:pt x="0" y="9144"/>
                                </a:moveTo>
                                <a:lnTo>
                                  <a:pt x="123901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553" style="width:97.56pt;height:1.44pt;position:absolute;mso-position-horizontal-relative:text;mso-position-horizontal:absolute;margin-left:86.4pt;mso-position-vertical-relative:text;margin-top:8.36592pt;" coordsize="12390,182">
                <v:shape id="Shape 13552" style="position:absolute;width:12390;height:182;left:0;top:0;" coordsize="1239012,18288" path="m0,9144l1239012,9144">
                  <v:stroke weight="1.44pt" endcap="flat" joinstyle="miter" miterlimit="1" on="true" color="#000000"/>
                  <v:fill on="fals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4306825</wp:posOffset>
                </wp:positionH>
                <wp:positionV relativeFrom="paragraph">
                  <wp:posOffset>124535</wp:posOffset>
                </wp:positionV>
                <wp:extent cx="1851660" cy="13716"/>
                <wp:effectExtent l="0" t="0" r="0" b="0"/>
                <wp:wrapSquare wrapText="bothSides"/>
                <wp:docPr id="13555" name="Group 13555"/>
                <wp:cNvGraphicFramePr/>
                <a:graphic xmlns:a="http://schemas.openxmlformats.org/drawingml/2006/main">
                  <a:graphicData uri="http://schemas.microsoft.com/office/word/2010/wordprocessingGroup">
                    <wpg:wgp>
                      <wpg:cNvGrpSpPr/>
                      <wpg:grpSpPr>
                        <a:xfrm>
                          <a:off x="0" y="0"/>
                          <a:ext cx="1851660" cy="13716"/>
                          <a:chOff x="0" y="0"/>
                          <a:chExt cx="1851660" cy="13716"/>
                        </a:xfrm>
                      </wpg:grpSpPr>
                      <wps:wsp>
                        <wps:cNvPr id="13554" name="Shape 13554"/>
                        <wps:cNvSpPr/>
                        <wps:spPr>
                          <a:xfrm>
                            <a:off x="0" y="0"/>
                            <a:ext cx="1851660" cy="13716"/>
                          </a:xfrm>
                          <a:custGeom>
                            <a:avLst/>
                            <a:gdLst/>
                            <a:ahLst/>
                            <a:cxnLst/>
                            <a:rect l="0" t="0" r="0" b="0"/>
                            <a:pathLst>
                              <a:path w="1851660" h="13716">
                                <a:moveTo>
                                  <a:pt x="0" y="6858"/>
                                </a:moveTo>
                                <a:lnTo>
                                  <a:pt x="185166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555" style="width:145.8pt;height:1.07999pt;position:absolute;mso-position-horizontal-relative:text;mso-position-horizontal:absolute;margin-left:339.12pt;mso-position-vertical-relative:text;margin-top:9.80592pt;" coordsize="18516,137">
                <v:shape id="Shape 13554" style="position:absolute;width:18516;height:137;left:0;top:0;" coordsize="1851660,13716" path="m0,6858l1851660,6858">
                  <v:stroke weight="1.07999pt" endcap="flat" joinstyle="miter" miterlimit="1" on="true" color="#000000"/>
                  <v:fill on="false" color="#000000"/>
                </v:shape>
                <w10:wrap type="square"/>
              </v:group>
            </w:pict>
          </mc:Fallback>
        </mc:AlternateContent>
      </w:r>
      <w:r>
        <w:tab/>
        <w:t>Operating</w:t>
      </w:r>
      <w:r>
        <w:tab/>
        <w:t>GST</w:t>
      </w:r>
      <w:r>
        <w:tab/>
        <w:t>Operating</w:t>
      </w:r>
      <w:r>
        <w:tab/>
        <w:t>GST</w:t>
      </w:r>
    </w:p>
    <w:tbl>
      <w:tblPr>
        <w:tblStyle w:val="TableGrid"/>
        <w:tblpPr w:vertAnchor="text" w:tblpX="6775" w:tblpY="4"/>
        <w:tblOverlap w:val="never"/>
        <w:tblW w:w="2916" w:type="dxa"/>
        <w:tblInd w:w="0" w:type="dxa"/>
        <w:tblCellMar>
          <w:top w:w="22" w:type="dxa"/>
          <w:left w:w="151" w:type="dxa"/>
          <w:bottom w:w="0" w:type="dxa"/>
          <w:right w:w="43" w:type="dxa"/>
        </w:tblCellMar>
        <w:tblLook w:val="04A0" w:firstRow="1" w:lastRow="0" w:firstColumn="1" w:lastColumn="0" w:noHBand="0" w:noVBand="1"/>
      </w:tblPr>
      <w:tblGrid>
        <w:gridCol w:w="1961"/>
        <w:gridCol w:w="955"/>
      </w:tblGrid>
      <w:tr w:rsidR="001B2957">
        <w:trPr>
          <w:trHeight w:val="230"/>
        </w:trPr>
        <w:tc>
          <w:tcPr>
            <w:tcW w:w="1973" w:type="dxa"/>
            <w:tcBorders>
              <w:top w:val="single" w:sz="2" w:space="0" w:color="000000"/>
              <w:left w:val="single" w:sz="2" w:space="0" w:color="000000"/>
              <w:bottom w:val="single" w:sz="2" w:space="0" w:color="000000"/>
              <w:right w:val="nil"/>
            </w:tcBorders>
          </w:tcPr>
          <w:p w:rsidR="001B2957" w:rsidRDefault="00084287">
            <w:pPr>
              <w:spacing w:after="0"/>
              <w:ind w:right="115"/>
              <w:jc w:val="center"/>
            </w:pPr>
            <w:r>
              <w:rPr>
                <w:sz w:val="20"/>
              </w:rPr>
              <w:t>3530.12</w:t>
            </w:r>
          </w:p>
        </w:tc>
        <w:tc>
          <w:tcPr>
            <w:tcW w:w="943" w:type="dxa"/>
            <w:tcBorders>
              <w:top w:val="single" w:sz="2" w:space="0" w:color="000000"/>
              <w:left w:val="nil"/>
              <w:bottom w:val="single" w:sz="2" w:space="0" w:color="000000"/>
              <w:right w:val="single" w:sz="2" w:space="0" w:color="000000"/>
            </w:tcBorders>
          </w:tcPr>
          <w:p w:rsidR="001B2957" w:rsidRDefault="00084287">
            <w:pPr>
              <w:spacing w:after="0"/>
            </w:pPr>
            <w:r>
              <w:rPr>
                <w:sz w:val="20"/>
              </w:rPr>
              <w:t>27408.15</w:t>
            </w:r>
          </w:p>
        </w:tc>
      </w:tr>
    </w:tbl>
    <w:p w:rsidR="001B2957" w:rsidRDefault="00084287">
      <w:pPr>
        <w:pBdr>
          <w:top w:val="single" w:sz="4" w:space="0" w:color="000000"/>
          <w:left w:val="single" w:sz="6" w:space="0" w:color="000000"/>
          <w:bottom w:val="single" w:sz="4" w:space="0" w:color="000000"/>
        </w:pBdr>
        <w:spacing w:before="252" w:after="39"/>
        <w:ind w:left="2102"/>
      </w:pPr>
      <w:r>
        <w:rPr>
          <w:noProof/>
        </w:rPr>
        <w:drawing>
          <wp:anchor distT="0" distB="0" distL="114300" distR="114300" simplePos="0" relativeHeight="251660288" behindDoc="0" locked="0" layoutInCell="1" allowOverlap="0">
            <wp:simplePos x="0" y="0"/>
            <wp:positionH relativeFrom="page">
              <wp:posOffset>6345937</wp:posOffset>
            </wp:positionH>
            <wp:positionV relativeFrom="page">
              <wp:posOffset>9194292</wp:posOffset>
            </wp:positionV>
            <wp:extent cx="233172" cy="480061"/>
            <wp:effectExtent l="0" t="0" r="0" b="0"/>
            <wp:wrapTopAndBottom/>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5"/>
                    <a:stretch>
                      <a:fillRect/>
                    </a:stretch>
                  </pic:blipFill>
                  <pic:spPr>
                    <a:xfrm>
                      <a:off x="0" y="0"/>
                      <a:ext cx="233172" cy="480061"/>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page">
                  <wp:posOffset>5733288</wp:posOffset>
                </wp:positionH>
                <wp:positionV relativeFrom="page">
                  <wp:posOffset>8709660</wp:posOffset>
                </wp:positionV>
                <wp:extent cx="1001268" cy="18287"/>
                <wp:effectExtent l="0" t="0" r="0" b="0"/>
                <wp:wrapTopAndBottom/>
                <wp:docPr id="13557" name="Group 13557"/>
                <wp:cNvGraphicFramePr/>
                <a:graphic xmlns:a="http://schemas.openxmlformats.org/drawingml/2006/main">
                  <a:graphicData uri="http://schemas.microsoft.com/office/word/2010/wordprocessingGroup">
                    <wpg:wgp>
                      <wpg:cNvGrpSpPr/>
                      <wpg:grpSpPr>
                        <a:xfrm>
                          <a:off x="0" y="0"/>
                          <a:ext cx="1001268" cy="18287"/>
                          <a:chOff x="0" y="0"/>
                          <a:chExt cx="1001268" cy="18287"/>
                        </a:xfrm>
                      </wpg:grpSpPr>
                      <wps:wsp>
                        <wps:cNvPr id="13556" name="Shape 13556"/>
                        <wps:cNvSpPr/>
                        <wps:spPr>
                          <a:xfrm>
                            <a:off x="0" y="0"/>
                            <a:ext cx="1001268" cy="18287"/>
                          </a:xfrm>
                          <a:custGeom>
                            <a:avLst/>
                            <a:gdLst/>
                            <a:ahLst/>
                            <a:cxnLst/>
                            <a:rect l="0" t="0" r="0" b="0"/>
                            <a:pathLst>
                              <a:path w="1001268" h="18287">
                                <a:moveTo>
                                  <a:pt x="0" y="9144"/>
                                </a:moveTo>
                                <a:lnTo>
                                  <a:pt x="1001268" y="9144"/>
                                </a:lnTo>
                              </a:path>
                            </a:pathLst>
                          </a:custGeom>
                          <a:ln w="1828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557" style="width:78.84pt;height:1.43994pt;position:absolute;mso-position-horizontal-relative:page;mso-position-horizontal:absolute;margin-left:451.44pt;mso-position-vertical-relative:page;margin-top:685.8pt;" coordsize="10012,182">
                <v:shape id="Shape 13556" style="position:absolute;width:10012;height:182;left:0;top:0;" coordsize="1001268,18287" path="m0,9144l1001268,9144">
                  <v:stroke weight="1.43994pt" endcap="flat" joinstyle="miter" miterlimit="1" on="true" color="#000000"/>
                  <v:fill on="false" color="#000000"/>
                </v:shape>
                <w10:wrap type="topAndBottom"/>
              </v:group>
            </w:pict>
          </mc:Fallback>
        </mc:AlternateContent>
      </w:r>
      <w:r>
        <w:rPr>
          <w:sz w:val="20"/>
        </w:rPr>
        <w:t>6994.23 22984.72</w:t>
      </w:r>
    </w:p>
    <w:p w:rsidR="001B2957" w:rsidRDefault="00084287">
      <w:pPr>
        <w:spacing w:after="29"/>
        <w:ind w:left="-648" w:right="-626"/>
      </w:pPr>
      <w:r>
        <w:rPr>
          <w:noProof/>
        </w:rPr>
        <mc:AlternateContent>
          <mc:Choice Requires="wpg">
            <w:drawing>
              <wp:inline distT="0" distB="0" distL="0" distR="0">
                <wp:extent cx="6922008" cy="1101852"/>
                <wp:effectExtent l="0" t="0" r="0" b="0"/>
                <wp:docPr id="11472" name="Group 11472"/>
                <wp:cNvGraphicFramePr/>
                <a:graphic xmlns:a="http://schemas.openxmlformats.org/drawingml/2006/main">
                  <a:graphicData uri="http://schemas.microsoft.com/office/word/2010/wordprocessingGroup">
                    <wpg:wgp>
                      <wpg:cNvGrpSpPr/>
                      <wpg:grpSpPr>
                        <a:xfrm>
                          <a:off x="0" y="0"/>
                          <a:ext cx="6922008" cy="1101852"/>
                          <a:chOff x="0" y="0"/>
                          <a:chExt cx="6922008" cy="1101852"/>
                        </a:xfrm>
                      </wpg:grpSpPr>
                      <pic:pic xmlns:pic="http://schemas.openxmlformats.org/drawingml/2006/picture">
                        <pic:nvPicPr>
                          <pic:cNvPr id="13547" name="Picture 13547"/>
                          <pic:cNvPicPr/>
                        </pic:nvPicPr>
                        <pic:blipFill>
                          <a:blip r:embed="rId6"/>
                          <a:stretch>
                            <a:fillRect/>
                          </a:stretch>
                        </pic:blipFill>
                        <pic:spPr>
                          <a:xfrm>
                            <a:off x="0" y="41148"/>
                            <a:ext cx="6922008" cy="800100"/>
                          </a:xfrm>
                          <a:prstGeom prst="rect">
                            <a:avLst/>
                          </a:prstGeom>
                        </pic:spPr>
                      </pic:pic>
                      <wps:wsp>
                        <wps:cNvPr id="97" name="Rectangle 97"/>
                        <wps:cNvSpPr/>
                        <wps:spPr>
                          <a:xfrm>
                            <a:off x="425196" y="0"/>
                            <a:ext cx="559430" cy="148978"/>
                          </a:xfrm>
                          <a:prstGeom prst="rect">
                            <a:avLst/>
                          </a:prstGeom>
                          <a:ln>
                            <a:noFill/>
                          </a:ln>
                        </wps:spPr>
                        <wps:txbx>
                          <w:txbxContent>
                            <w:p w:rsidR="001B2957" w:rsidRDefault="00084287">
                              <w:r>
                                <w:rPr>
                                  <w:sz w:val="24"/>
                                </w:rPr>
                                <w:t xml:space="preserve">YEARS </w:t>
                              </w:r>
                            </w:p>
                          </w:txbxContent>
                        </wps:txbx>
                        <wps:bodyPr horzOverflow="overflow" vert="horz" lIns="0" tIns="0" rIns="0" bIns="0" rtlCol="0">
                          <a:noAutofit/>
                        </wps:bodyPr>
                      </wps:wsp>
                      <wps:wsp>
                        <wps:cNvPr id="98" name="Rectangle 98"/>
                        <wps:cNvSpPr/>
                        <wps:spPr>
                          <a:xfrm>
                            <a:off x="845820" y="4572"/>
                            <a:ext cx="766176" cy="148978"/>
                          </a:xfrm>
                          <a:prstGeom prst="rect">
                            <a:avLst/>
                          </a:prstGeom>
                          <a:ln>
                            <a:noFill/>
                          </a:ln>
                        </wps:spPr>
                        <wps:txbx>
                          <w:txbxContent>
                            <w:p w:rsidR="001B2957" w:rsidRDefault="00084287">
                              <w:r>
                                <w:rPr>
                                  <w:sz w:val="24"/>
                                </w:rPr>
                                <w:t xml:space="preserve">SURPLUS </w:t>
                              </w:r>
                            </w:p>
                          </w:txbxContent>
                        </wps:txbx>
                        <wps:bodyPr horzOverflow="overflow" vert="horz" lIns="0" tIns="0" rIns="0" bIns="0" rtlCol="0">
                          <a:noAutofit/>
                        </wps:bodyPr>
                      </wps:wsp>
                      <wps:wsp>
                        <wps:cNvPr id="99" name="Rectangle 99"/>
                        <wps:cNvSpPr/>
                        <wps:spPr>
                          <a:xfrm>
                            <a:off x="1421892" y="4572"/>
                            <a:ext cx="674964" cy="145938"/>
                          </a:xfrm>
                          <a:prstGeom prst="rect">
                            <a:avLst/>
                          </a:prstGeom>
                          <a:ln>
                            <a:noFill/>
                          </a:ln>
                        </wps:spPr>
                        <wps:txbx>
                          <w:txbxContent>
                            <w:p w:rsidR="001B2957" w:rsidRDefault="00084287">
                              <w:r>
                                <w:t>(DEFICIT)</w:t>
                              </w:r>
                            </w:p>
                          </w:txbxContent>
                        </wps:txbx>
                        <wps:bodyPr horzOverflow="overflow" vert="horz" lIns="0" tIns="0" rIns="0" bIns="0" rtlCol="0">
                          <a:noAutofit/>
                        </wps:bodyPr>
                      </wps:wsp>
                      <wps:wsp>
                        <wps:cNvPr id="107" name="Rectangle 107"/>
                        <wps:cNvSpPr/>
                        <wps:spPr>
                          <a:xfrm>
                            <a:off x="1531620" y="850392"/>
                            <a:ext cx="620237" cy="145938"/>
                          </a:xfrm>
                          <a:prstGeom prst="rect">
                            <a:avLst/>
                          </a:prstGeom>
                          <a:ln>
                            <a:noFill/>
                          </a:ln>
                        </wps:spPr>
                        <wps:txbx>
                          <w:txbxContent>
                            <w:p w:rsidR="001B2957" w:rsidRDefault="00084287">
                              <w:r>
                                <w:rPr>
                                  <w:sz w:val="20"/>
                                </w:rPr>
                                <w:t xml:space="preserve">People's </w:t>
                              </w:r>
                            </w:p>
                          </w:txbxContent>
                        </wps:txbx>
                        <wps:bodyPr horzOverflow="overflow" vert="horz" lIns="0" tIns="0" rIns="0" bIns="0" rtlCol="0">
                          <a:noAutofit/>
                        </wps:bodyPr>
                      </wps:wsp>
                      <wps:wsp>
                        <wps:cNvPr id="108" name="Rectangle 108"/>
                        <wps:cNvSpPr/>
                        <wps:spPr>
                          <a:xfrm>
                            <a:off x="1997964" y="850392"/>
                            <a:ext cx="516865" cy="152019"/>
                          </a:xfrm>
                          <a:prstGeom prst="rect">
                            <a:avLst/>
                          </a:prstGeom>
                          <a:ln>
                            <a:noFill/>
                          </a:ln>
                        </wps:spPr>
                        <wps:txbx>
                          <w:txbxContent>
                            <w:p w:rsidR="001B2957" w:rsidRDefault="00084287">
                              <w:r>
                                <w:rPr>
                                  <w:sz w:val="20"/>
                                </w:rPr>
                                <w:t xml:space="preserve">Choice </w:t>
                              </w:r>
                            </w:p>
                          </w:txbxContent>
                        </wps:txbx>
                        <wps:bodyPr horzOverflow="overflow" vert="horz" lIns="0" tIns="0" rIns="0" bIns="0" rtlCol="0">
                          <a:noAutofit/>
                        </wps:bodyPr>
                      </wps:wsp>
                      <wps:wsp>
                        <wps:cNvPr id="109" name="Rectangle 109"/>
                        <wps:cNvSpPr/>
                        <wps:spPr>
                          <a:xfrm>
                            <a:off x="2386584" y="850392"/>
                            <a:ext cx="705368" cy="152019"/>
                          </a:xfrm>
                          <a:prstGeom prst="rect">
                            <a:avLst/>
                          </a:prstGeom>
                          <a:ln>
                            <a:noFill/>
                          </a:ln>
                        </wps:spPr>
                        <wps:txbx>
                          <w:txbxContent>
                            <w:p w:rsidR="001B2957" w:rsidRDefault="00084287">
                              <w:r>
                                <w:rPr>
                                  <w:sz w:val="20"/>
                                </w:rPr>
                                <w:t xml:space="preserve">Operating </w:t>
                              </w:r>
                            </w:p>
                          </w:txbxContent>
                        </wps:txbx>
                        <wps:bodyPr horzOverflow="overflow" vert="horz" lIns="0" tIns="0" rIns="0" bIns="0" rtlCol="0">
                          <a:noAutofit/>
                        </wps:bodyPr>
                      </wps:wsp>
                      <wps:wsp>
                        <wps:cNvPr id="110" name="Rectangle 110"/>
                        <wps:cNvSpPr/>
                        <wps:spPr>
                          <a:xfrm>
                            <a:off x="2916936" y="854965"/>
                            <a:ext cx="553349" cy="142897"/>
                          </a:xfrm>
                          <a:prstGeom prst="rect">
                            <a:avLst/>
                          </a:prstGeom>
                          <a:ln>
                            <a:noFill/>
                          </a:ln>
                        </wps:spPr>
                        <wps:txbx>
                          <w:txbxContent>
                            <w:p w:rsidR="001B2957" w:rsidRDefault="00084287">
                              <w:r>
                                <w:rPr>
                                  <w:sz w:val="20"/>
                                </w:rPr>
                                <w:t>Account</w:t>
                              </w:r>
                            </w:p>
                          </w:txbxContent>
                        </wps:txbx>
                        <wps:bodyPr horzOverflow="overflow" vert="horz" lIns="0" tIns="0" rIns="0" bIns="0" rtlCol="0">
                          <a:noAutofit/>
                        </wps:bodyPr>
                      </wps:wsp>
                      <wps:wsp>
                        <wps:cNvPr id="111" name="Rectangle 111"/>
                        <wps:cNvSpPr/>
                        <wps:spPr>
                          <a:xfrm>
                            <a:off x="2203704" y="987552"/>
                            <a:ext cx="784418" cy="142898"/>
                          </a:xfrm>
                          <a:prstGeom prst="rect">
                            <a:avLst/>
                          </a:prstGeom>
                          <a:ln>
                            <a:noFill/>
                          </a:ln>
                        </wps:spPr>
                        <wps:txbx>
                          <w:txbxContent>
                            <w:p w:rsidR="001B2957" w:rsidRDefault="00084287">
                              <w:r>
                                <w:rPr>
                                  <w:sz w:val="20"/>
                                </w:rPr>
                                <w:t xml:space="preserve">Investment </w:t>
                              </w:r>
                            </w:p>
                          </w:txbxContent>
                        </wps:txbx>
                        <wps:bodyPr horzOverflow="overflow" vert="horz" lIns="0" tIns="0" rIns="0" bIns="0" rtlCol="0">
                          <a:noAutofit/>
                        </wps:bodyPr>
                      </wps:wsp>
                      <wps:wsp>
                        <wps:cNvPr id="112" name="Rectangle 112"/>
                        <wps:cNvSpPr/>
                        <wps:spPr>
                          <a:xfrm>
                            <a:off x="2793492" y="992124"/>
                            <a:ext cx="176342" cy="142898"/>
                          </a:xfrm>
                          <a:prstGeom prst="rect">
                            <a:avLst/>
                          </a:prstGeom>
                          <a:ln>
                            <a:noFill/>
                          </a:ln>
                        </wps:spPr>
                        <wps:txbx>
                          <w:txbxContent>
                            <w:p w:rsidR="001B2957" w:rsidRDefault="00084287">
                              <w:r>
                                <w:rPr>
                                  <w:sz w:val="20"/>
                                </w:rPr>
                                <w:t xml:space="preserve">at </w:t>
                              </w:r>
                            </w:p>
                          </w:txbxContent>
                        </wps:txbx>
                        <wps:bodyPr horzOverflow="overflow" vert="horz" lIns="0" tIns="0" rIns="0" bIns="0" rtlCol="0">
                          <a:noAutofit/>
                        </wps:bodyPr>
                      </wps:wsp>
                      <wps:wsp>
                        <wps:cNvPr id="113" name="Rectangle 113"/>
                        <wps:cNvSpPr/>
                        <wps:spPr>
                          <a:xfrm>
                            <a:off x="2926080" y="992124"/>
                            <a:ext cx="243231" cy="115535"/>
                          </a:xfrm>
                          <a:prstGeom prst="rect">
                            <a:avLst/>
                          </a:prstGeom>
                          <a:ln>
                            <a:noFill/>
                          </a:ln>
                        </wps:spPr>
                        <wps:txbx>
                          <w:txbxContent>
                            <w:p w:rsidR="001B2957" w:rsidRDefault="00084287">
                              <w:r>
                                <w:t>Call</w:t>
                              </w:r>
                            </w:p>
                          </w:txbxContent>
                        </wps:txbx>
                        <wps:bodyPr horzOverflow="overflow" vert="horz" lIns="0" tIns="0" rIns="0" bIns="0" rtlCol="0">
                          <a:noAutofit/>
                        </wps:bodyPr>
                      </wps:wsp>
                      <wps:wsp>
                        <wps:cNvPr id="45" name="Rectangle 45"/>
                        <wps:cNvSpPr/>
                        <wps:spPr>
                          <a:xfrm>
                            <a:off x="5129784" y="868680"/>
                            <a:ext cx="522945" cy="121616"/>
                          </a:xfrm>
                          <a:prstGeom prst="rect">
                            <a:avLst/>
                          </a:prstGeom>
                          <a:ln>
                            <a:noFill/>
                          </a:ln>
                        </wps:spPr>
                        <wps:txbx>
                          <w:txbxContent>
                            <w:p w:rsidR="001B2957" w:rsidRDefault="00084287">
                              <w:r>
                                <w:rPr>
                                  <w:sz w:val="20"/>
                                </w:rPr>
                                <w:t>2868.71</w:t>
                              </w:r>
                            </w:p>
                          </w:txbxContent>
                        </wps:txbx>
                        <wps:bodyPr horzOverflow="overflow" vert="horz" lIns="0" tIns="0" rIns="0" bIns="0" rtlCol="0">
                          <a:noAutofit/>
                        </wps:bodyPr>
                      </wps:wsp>
                      <wps:wsp>
                        <wps:cNvPr id="46" name="Rectangle 46"/>
                        <wps:cNvSpPr/>
                        <wps:spPr>
                          <a:xfrm>
                            <a:off x="5061204" y="1005839"/>
                            <a:ext cx="632399" cy="115535"/>
                          </a:xfrm>
                          <a:prstGeom prst="rect">
                            <a:avLst/>
                          </a:prstGeom>
                          <a:ln>
                            <a:noFill/>
                          </a:ln>
                        </wps:spPr>
                        <wps:txbx>
                          <w:txbxContent>
                            <w:p w:rsidR="001B2957" w:rsidRDefault="00084287">
                              <w:r>
                                <w:rPr>
                                  <w:sz w:val="20"/>
                                </w:rPr>
                                <w:t>42177.34</w:t>
                              </w:r>
                            </w:p>
                          </w:txbxContent>
                        </wps:txbx>
                        <wps:bodyPr horzOverflow="overflow" vert="horz" lIns="0" tIns="0" rIns="0" bIns="0" rtlCol="0">
                          <a:noAutofit/>
                        </wps:bodyPr>
                      </wps:wsp>
                      <wps:wsp>
                        <wps:cNvPr id="60" name="Rectangle 60"/>
                        <wps:cNvSpPr/>
                        <wps:spPr>
                          <a:xfrm>
                            <a:off x="6048757" y="1010412"/>
                            <a:ext cx="644560" cy="121616"/>
                          </a:xfrm>
                          <a:prstGeom prst="rect">
                            <a:avLst/>
                          </a:prstGeom>
                          <a:ln>
                            <a:noFill/>
                          </a:ln>
                        </wps:spPr>
                        <wps:txbx>
                          <w:txbxContent>
                            <w:p w:rsidR="001B2957" w:rsidRDefault="00084287">
                              <w:r>
                                <w:rPr>
                                  <w:sz w:val="20"/>
                                </w:rPr>
                                <w:t>45046.05</w:t>
                              </w:r>
                            </w:p>
                          </w:txbxContent>
                        </wps:txbx>
                        <wps:bodyPr horzOverflow="overflow" vert="horz" lIns="0" tIns="0" rIns="0" bIns="0" rtlCol="0">
                          <a:noAutofit/>
                        </wps:bodyPr>
                      </wps:wsp>
                    </wpg:wgp>
                  </a:graphicData>
                </a:graphic>
              </wp:inline>
            </w:drawing>
          </mc:Choice>
          <mc:Fallback xmlns:a="http://schemas.openxmlformats.org/drawingml/2006/main">
            <w:pict>
              <v:group id="Group 11472" style="width:545.04pt;height:86.76pt;mso-position-horizontal-relative:char;mso-position-vertical-relative:line" coordsize="69220,11018">
                <v:shape id="Picture 13547" style="position:absolute;width:69220;height:8001;left:0;top:411;" filled="f">
                  <v:imagedata r:id="rId7"/>
                </v:shape>
                <v:rect id="Rectangle 97" style="position:absolute;width:5594;height:1489;left:4251;top:0;" filled="f" stroked="f">
                  <v:textbox inset="0,0,0,0">
                    <w:txbxContent>
                      <w:p>
                        <w:pPr>
                          <w:spacing w:before="0" w:after="160" w:line="259" w:lineRule="auto"/>
                        </w:pPr>
                        <w:r>
                          <w:rPr>
                            <w:sz w:val="24"/>
                          </w:rPr>
                          <w:t xml:space="preserve">YEARS </w:t>
                        </w:r>
                      </w:p>
                    </w:txbxContent>
                  </v:textbox>
                </v:rect>
                <v:rect id="Rectangle 98" style="position:absolute;width:7661;height:1489;left:8458;top:45;" filled="f" stroked="f">
                  <v:textbox inset="0,0,0,0">
                    <w:txbxContent>
                      <w:p>
                        <w:pPr>
                          <w:spacing w:before="0" w:after="160" w:line="259" w:lineRule="auto"/>
                        </w:pPr>
                        <w:r>
                          <w:rPr>
                            <w:sz w:val="24"/>
                          </w:rPr>
                          <w:t xml:space="preserve">SURPLUS </w:t>
                        </w:r>
                      </w:p>
                    </w:txbxContent>
                  </v:textbox>
                </v:rect>
                <v:rect id="Rectangle 99" style="position:absolute;width:6749;height:1459;left:14218;top:45;" filled="f" stroked="f">
                  <v:textbox inset="0,0,0,0">
                    <w:txbxContent>
                      <w:p>
                        <w:pPr>
                          <w:spacing w:before="0" w:after="160" w:line="259" w:lineRule="auto"/>
                        </w:pPr>
                        <w:r>
                          <w:rPr/>
                          <w:t xml:space="preserve">(DEFICIT)</w:t>
                        </w:r>
                      </w:p>
                    </w:txbxContent>
                  </v:textbox>
                </v:rect>
                <v:rect id="Rectangle 107" style="position:absolute;width:6202;height:1459;left:15316;top:8503;" filled="f" stroked="f">
                  <v:textbox inset="0,0,0,0">
                    <w:txbxContent>
                      <w:p>
                        <w:pPr>
                          <w:spacing w:before="0" w:after="160" w:line="259" w:lineRule="auto"/>
                        </w:pPr>
                        <w:r>
                          <w:rPr>
                            <w:sz w:val="20"/>
                          </w:rPr>
                          <w:t xml:space="preserve">People's </w:t>
                        </w:r>
                      </w:p>
                    </w:txbxContent>
                  </v:textbox>
                </v:rect>
                <v:rect id="Rectangle 108" style="position:absolute;width:5168;height:1520;left:19979;top:8503;" filled="f" stroked="f">
                  <v:textbox inset="0,0,0,0">
                    <w:txbxContent>
                      <w:p>
                        <w:pPr>
                          <w:spacing w:before="0" w:after="160" w:line="259" w:lineRule="auto"/>
                        </w:pPr>
                        <w:r>
                          <w:rPr>
                            <w:sz w:val="20"/>
                          </w:rPr>
                          <w:t xml:space="preserve">Choice </w:t>
                        </w:r>
                      </w:p>
                    </w:txbxContent>
                  </v:textbox>
                </v:rect>
                <v:rect id="Rectangle 109" style="position:absolute;width:7053;height:1520;left:23865;top:8503;" filled="f" stroked="f">
                  <v:textbox inset="0,0,0,0">
                    <w:txbxContent>
                      <w:p>
                        <w:pPr>
                          <w:spacing w:before="0" w:after="160" w:line="259" w:lineRule="auto"/>
                        </w:pPr>
                        <w:r>
                          <w:rPr>
                            <w:sz w:val="20"/>
                          </w:rPr>
                          <w:t xml:space="preserve">Operating </w:t>
                        </w:r>
                      </w:p>
                    </w:txbxContent>
                  </v:textbox>
                </v:rect>
                <v:rect id="Rectangle 110" style="position:absolute;width:5533;height:1428;left:29169;top:8549;" filled="f" stroked="f">
                  <v:textbox inset="0,0,0,0">
                    <w:txbxContent>
                      <w:p>
                        <w:pPr>
                          <w:spacing w:before="0" w:after="160" w:line="259" w:lineRule="auto"/>
                        </w:pPr>
                        <w:r>
                          <w:rPr>
                            <w:sz w:val="20"/>
                          </w:rPr>
                          <w:t xml:space="preserve">Account</w:t>
                        </w:r>
                      </w:p>
                    </w:txbxContent>
                  </v:textbox>
                </v:rect>
                <v:rect id="Rectangle 111" style="position:absolute;width:7844;height:1428;left:22037;top:9875;" filled="f" stroked="f">
                  <v:textbox inset="0,0,0,0">
                    <w:txbxContent>
                      <w:p>
                        <w:pPr>
                          <w:spacing w:before="0" w:after="160" w:line="259" w:lineRule="auto"/>
                        </w:pPr>
                        <w:r>
                          <w:rPr>
                            <w:sz w:val="20"/>
                          </w:rPr>
                          <w:t xml:space="preserve">Investment </w:t>
                        </w:r>
                      </w:p>
                    </w:txbxContent>
                  </v:textbox>
                </v:rect>
                <v:rect id="Rectangle 112" style="position:absolute;width:1763;height:1428;left:27934;top:9921;" filled="f" stroked="f">
                  <v:textbox inset="0,0,0,0">
                    <w:txbxContent>
                      <w:p>
                        <w:pPr>
                          <w:spacing w:before="0" w:after="160" w:line="259" w:lineRule="auto"/>
                        </w:pPr>
                        <w:r>
                          <w:rPr>
                            <w:sz w:val="20"/>
                          </w:rPr>
                          <w:t xml:space="preserve">at </w:t>
                        </w:r>
                      </w:p>
                    </w:txbxContent>
                  </v:textbox>
                </v:rect>
                <v:rect id="Rectangle 113" style="position:absolute;width:2432;height:1155;left:29260;top:9921;" filled="f" stroked="f">
                  <v:textbox inset="0,0,0,0">
                    <w:txbxContent>
                      <w:p>
                        <w:pPr>
                          <w:spacing w:before="0" w:after="160" w:line="259" w:lineRule="auto"/>
                        </w:pPr>
                        <w:r>
                          <w:rPr/>
                          <w:t xml:space="preserve">Call</w:t>
                        </w:r>
                      </w:p>
                    </w:txbxContent>
                  </v:textbox>
                </v:rect>
                <v:rect id="Rectangle 45" style="position:absolute;width:5229;height:1216;left:51297;top:8686;" filled="f" stroked="f">
                  <v:textbox inset="0,0,0,0">
                    <w:txbxContent>
                      <w:p>
                        <w:pPr>
                          <w:spacing w:before="0" w:after="160" w:line="259" w:lineRule="auto"/>
                        </w:pPr>
                        <w:r>
                          <w:rPr>
                            <w:rFonts w:cs="Calibri" w:hAnsi="Calibri" w:eastAsia="Calibri" w:ascii="Calibri"/>
                            <w:sz w:val="20"/>
                          </w:rPr>
                          <w:t xml:space="preserve">2868.71</w:t>
                        </w:r>
                      </w:p>
                    </w:txbxContent>
                  </v:textbox>
                </v:rect>
                <v:rect id="Rectangle 46" style="position:absolute;width:6323;height:1155;left:50612;top:10058;" filled="f" stroked="f">
                  <v:textbox inset="0,0,0,0">
                    <w:txbxContent>
                      <w:p>
                        <w:pPr>
                          <w:spacing w:before="0" w:after="160" w:line="259" w:lineRule="auto"/>
                        </w:pPr>
                        <w:r>
                          <w:rPr>
                            <w:rFonts w:cs="Calibri" w:hAnsi="Calibri" w:eastAsia="Calibri" w:ascii="Calibri"/>
                            <w:sz w:val="20"/>
                          </w:rPr>
                          <w:t xml:space="preserve">42177.34</w:t>
                        </w:r>
                      </w:p>
                    </w:txbxContent>
                  </v:textbox>
                </v:rect>
                <v:rect id="Rectangle 60" style="position:absolute;width:6445;height:1216;left:60487;top:10104;" filled="f" stroked="f">
                  <v:textbox inset="0,0,0,0">
                    <w:txbxContent>
                      <w:p>
                        <w:pPr>
                          <w:spacing w:before="0" w:after="160" w:line="259" w:lineRule="auto"/>
                        </w:pPr>
                        <w:r>
                          <w:rPr>
                            <w:rFonts w:cs="Calibri" w:hAnsi="Calibri" w:eastAsia="Calibri" w:ascii="Calibri"/>
                            <w:sz w:val="20"/>
                          </w:rPr>
                          <w:t xml:space="preserve">45046.05</w:t>
                        </w:r>
                      </w:p>
                    </w:txbxContent>
                  </v:textbox>
                </v:rect>
              </v:group>
            </w:pict>
          </mc:Fallback>
        </mc:AlternateContent>
      </w:r>
    </w:p>
    <w:p w:rsidR="001B2957" w:rsidRDefault="00084287">
      <w:pPr>
        <w:spacing w:after="209"/>
        <w:ind w:left="6768"/>
      </w:pPr>
      <w:r>
        <w:rPr>
          <w:noProof/>
        </w:rPr>
        <w:drawing>
          <wp:inline distT="0" distB="0" distL="0" distR="0">
            <wp:extent cx="854964" cy="27432"/>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8"/>
                    <a:stretch>
                      <a:fillRect/>
                    </a:stretch>
                  </pic:blipFill>
                  <pic:spPr>
                    <a:xfrm>
                      <a:off x="0" y="0"/>
                      <a:ext cx="854964" cy="27432"/>
                    </a:xfrm>
                    <a:prstGeom prst="rect">
                      <a:avLst/>
                    </a:prstGeom>
                  </pic:spPr>
                </pic:pic>
              </a:graphicData>
            </a:graphic>
          </wp:inline>
        </w:drawing>
      </w:r>
    </w:p>
    <w:tbl>
      <w:tblPr>
        <w:tblStyle w:val="TableGrid"/>
        <w:tblW w:w="7870" w:type="dxa"/>
        <w:tblInd w:w="1764" w:type="dxa"/>
        <w:tblCellMar>
          <w:top w:w="1" w:type="dxa"/>
          <w:left w:w="0" w:type="dxa"/>
          <w:bottom w:w="0" w:type="dxa"/>
          <w:right w:w="0" w:type="dxa"/>
        </w:tblCellMar>
        <w:tblLook w:val="04A0" w:firstRow="1" w:lastRow="0" w:firstColumn="1" w:lastColumn="0" w:noHBand="0" w:noVBand="1"/>
      </w:tblPr>
      <w:tblGrid>
        <w:gridCol w:w="4997"/>
        <w:gridCol w:w="1829"/>
        <w:gridCol w:w="1044"/>
      </w:tblGrid>
      <w:tr w:rsidR="001B2957">
        <w:trPr>
          <w:trHeight w:val="205"/>
        </w:trPr>
        <w:tc>
          <w:tcPr>
            <w:tcW w:w="4997" w:type="dxa"/>
            <w:tcBorders>
              <w:top w:val="nil"/>
              <w:left w:val="nil"/>
              <w:bottom w:val="nil"/>
              <w:right w:val="nil"/>
            </w:tcBorders>
          </w:tcPr>
          <w:p w:rsidR="001B2957" w:rsidRDefault="00084287">
            <w:pPr>
              <w:spacing w:after="0"/>
            </w:pPr>
            <w:r>
              <w:rPr>
                <w:sz w:val="20"/>
              </w:rPr>
              <w:t>Beyond Bank Operating a/c</w:t>
            </w:r>
          </w:p>
        </w:tc>
        <w:tc>
          <w:tcPr>
            <w:tcW w:w="1829" w:type="dxa"/>
            <w:tcBorders>
              <w:top w:val="nil"/>
              <w:left w:val="nil"/>
              <w:bottom w:val="nil"/>
              <w:right w:val="nil"/>
            </w:tcBorders>
          </w:tcPr>
          <w:p w:rsidR="001B2957" w:rsidRDefault="00084287">
            <w:pPr>
              <w:spacing w:after="0"/>
              <w:ind w:right="72"/>
              <w:jc w:val="center"/>
            </w:pPr>
            <w:r>
              <w:rPr>
                <w:sz w:val="20"/>
              </w:rPr>
              <w:t>156703.31</w:t>
            </w:r>
          </w:p>
        </w:tc>
        <w:tc>
          <w:tcPr>
            <w:tcW w:w="1044" w:type="dxa"/>
            <w:tcBorders>
              <w:top w:val="nil"/>
              <w:left w:val="nil"/>
              <w:bottom w:val="nil"/>
              <w:right w:val="nil"/>
            </w:tcBorders>
          </w:tcPr>
          <w:p w:rsidR="001B2957" w:rsidRDefault="001B2957"/>
        </w:tc>
      </w:tr>
      <w:tr w:rsidR="001B2957">
        <w:trPr>
          <w:trHeight w:val="218"/>
        </w:trPr>
        <w:tc>
          <w:tcPr>
            <w:tcW w:w="4997" w:type="dxa"/>
            <w:tcBorders>
              <w:top w:val="nil"/>
              <w:left w:val="nil"/>
              <w:bottom w:val="nil"/>
              <w:right w:val="nil"/>
            </w:tcBorders>
          </w:tcPr>
          <w:p w:rsidR="001B2957" w:rsidRDefault="00084287">
            <w:pPr>
              <w:spacing w:after="0"/>
              <w:ind w:left="1058"/>
            </w:pPr>
            <w:r>
              <w:rPr>
                <w:sz w:val="20"/>
              </w:rPr>
              <w:t>Investment 6 months to June 19</w:t>
            </w:r>
          </w:p>
        </w:tc>
        <w:tc>
          <w:tcPr>
            <w:tcW w:w="1829" w:type="dxa"/>
            <w:tcBorders>
              <w:top w:val="nil"/>
              <w:left w:val="nil"/>
              <w:bottom w:val="nil"/>
              <w:right w:val="nil"/>
            </w:tcBorders>
          </w:tcPr>
          <w:p w:rsidR="001B2957" w:rsidRDefault="00084287">
            <w:pPr>
              <w:spacing w:after="0"/>
              <w:ind w:right="50"/>
              <w:jc w:val="center"/>
            </w:pPr>
            <w:r>
              <w:rPr>
                <w:sz w:val="20"/>
              </w:rPr>
              <w:t>138369.75</w:t>
            </w:r>
          </w:p>
        </w:tc>
        <w:tc>
          <w:tcPr>
            <w:tcW w:w="1044" w:type="dxa"/>
            <w:tcBorders>
              <w:top w:val="nil"/>
              <w:left w:val="nil"/>
              <w:bottom w:val="nil"/>
              <w:right w:val="nil"/>
            </w:tcBorders>
          </w:tcPr>
          <w:p w:rsidR="001B2957" w:rsidRDefault="001B2957"/>
        </w:tc>
      </w:tr>
      <w:tr w:rsidR="001B2957">
        <w:trPr>
          <w:trHeight w:val="188"/>
        </w:trPr>
        <w:tc>
          <w:tcPr>
            <w:tcW w:w="4997" w:type="dxa"/>
            <w:tcBorders>
              <w:top w:val="nil"/>
              <w:left w:val="nil"/>
              <w:bottom w:val="nil"/>
              <w:right w:val="nil"/>
            </w:tcBorders>
          </w:tcPr>
          <w:p w:rsidR="001B2957" w:rsidRDefault="00084287">
            <w:pPr>
              <w:spacing w:after="0"/>
              <w:ind w:left="1051"/>
            </w:pPr>
            <w:r>
              <w:t>Debit Card Balance</w:t>
            </w:r>
          </w:p>
        </w:tc>
        <w:tc>
          <w:tcPr>
            <w:tcW w:w="1829" w:type="dxa"/>
            <w:tcBorders>
              <w:top w:val="nil"/>
              <w:left w:val="nil"/>
              <w:bottom w:val="nil"/>
              <w:right w:val="nil"/>
            </w:tcBorders>
          </w:tcPr>
          <w:p w:rsidR="001B2957" w:rsidRDefault="00084287">
            <w:pPr>
              <w:spacing w:after="0"/>
              <w:ind w:left="238"/>
              <w:jc w:val="center"/>
            </w:pPr>
            <w:r>
              <w:rPr>
                <w:sz w:val="20"/>
              </w:rPr>
              <w:t>580.09</w:t>
            </w:r>
          </w:p>
        </w:tc>
        <w:tc>
          <w:tcPr>
            <w:tcW w:w="1044" w:type="dxa"/>
            <w:tcBorders>
              <w:top w:val="nil"/>
              <w:left w:val="nil"/>
              <w:bottom w:val="nil"/>
              <w:right w:val="nil"/>
            </w:tcBorders>
          </w:tcPr>
          <w:p w:rsidR="001B2957" w:rsidRDefault="00084287">
            <w:pPr>
              <w:spacing w:after="0"/>
              <w:jc w:val="right"/>
            </w:pPr>
            <w:r>
              <w:rPr>
                <w:sz w:val="20"/>
              </w:rPr>
              <w:t>295653.15</w:t>
            </w:r>
          </w:p>
        </w:tc>
      </w:tr>
    </w:tbl>
    <w:p w:rsidR="001B2957" w:rsidRDefault="00084287">
      <w:pPr>
        <w:spacing w:after="0"/>
        <w:ind w:left="6761"/>
      </w:pPr>
      <w:r>
        <w:rPr>
          <w:noProof/>
        </w:rPr>
        <w:drawing>
          <wp:inline distT="0" distB="0" distL="0" distR="0">
            <wp:extent cx="854964" cy="27432"/>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9"/>
                    <a:stretch>
                      <a:fillRect/>
                    </a:stretch>
                  </pic:blipFill>
                  <pic:spPr>
                    <a:xfrm>
                      <a:off x="0" y="0"/>
                      <a:ext cx="854964" cy="27432"/>
                    </a:xfrm>
                    <a:prstGeom prst="rect">
                      <a:avLst/>
                    </a:prstGeom>
                  </pic:spPr>
                </pic:pic>
              </a:graphicData>
            </a:graphic>
          </wp:inline>
        </w:drawing>
      </w:r>
    </w:p>
    <w:p w:rsidR="001B2957" w:rsidRDefault="00084287">
      <w:pPr>
        <w:tabs>
          <w:tab w:val="center" w:pos="2340"/>
          <w:tab w:val="right" w:pos="9626"/>
        </w:tabs>
        <w:spacing w:after="0"/>
      </w:pPr>
      <w:r>
        <w:rPr>
          <w:sz w:val="20"/>
        </w:rPr>
        <w:tab/>
        <w:t>Stock on Hand</w:t>
      </w:r>
      <w:r>
        <w:rPr>
          <w:sz w:val="20"/>
        </w:rPr>
        <w:tab/>
      </w:r>
      <w:r>
        <w:rPr>
          <w:sz w:val="20"/>
        </w:rPr>
        <w:t>0.00</w:t>
      </w:r>
    </w:p>
    <w:p w:rsidR="001B2957" w:rsidRDefault="00084287">
      <w:pPr>
        <w:spacing w:after="0"/>
        <w:ind w:left="8107" w:right="-50"/>
      </w:pPr>
      <w:r>
        <w:rPr>
          <w:noProof/>
        </w:rPr>
        <mc:AlternateContent>
          <mc:Choice Requires="wpg">
            <w:drawing>
              <wp:inline distT="0" distB="0" distL="0" distR="0">
                <wp:extent cx="996696" cy="18288"/>
                <wp:effectExtent l="0" t="0" r="0" b="0"/>
                <wp:docPr id="13559" name="Group 13559"/>
                <wp:cNvGraphicFramePr/>
                <a:graphic xmlns:a="http://schemas.openxmlformats.org/drawingml/2006/main">
                  <a:graphicData uri="http://schemas.microsoft.com/office/word/2010/wordprocessingGroup">
                    <wpg:wgp>
                      <wpg:cNvGrpSpPr/>
                      <wpg:grpSpPr>
                        <a:xfrm>
                          <a:off x="0" y="0"/>
                          <a:ext cx="996696" cy="18288"/>
                          <a:chOff x="0" y="0"/>
                          <a:chExt cx="996696" cy="18288"/>
                        </a:xfrm>
                      </wpg:grpSpPr>
                      <wps:wsp>
                        <wps:cNvPr id="13558" name="Shape 13558"/>
                        <wps:cNvSpPr/>
                        <wps:spPr>
                          <a:xfrm>
                            <a:off x="0" y="0"/>
                            <a:ext cx="996696" cy="18288"/>
                          </a:xfrm>
                          <a:custGeom>
                            <a:avLst/>
                            <a:gdLst/>
                            <a:ahLst/>
                            <a:cxnLst/>
                            <a:rect l="0" t="0" r="0" b="0"/>
                            <a:pathLst>
                              <a:path w="996696" h="18288">
                                <a:moveTo>
                                  <a:pt x="0" y="9144"/>
                                </a:moveTo>
                                <a:lnTo>
                                  <a:pt x="996696"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59" style="width:78.48pt;height:1.44pt;mso-position-horizontal-relative:char;mso-position-vertical-relative:line" coordsize="9966,182">
                <v:shape id="Shape 13558" style="position:absolute;width:9966;height:182;left:0;top:0;" coordsize="996696,18288" path="m0,9144l996696,9144">
                  <v:stroke weight="1.44pt" endcap="flat" joinstyle="miter" miterlimit="1" on="true" color="#000000"/>
                  <v:fill on="false" color="#000000"/>
                </v:shape>
              </v:group>
            </w:pict>
          </mc:Fallback>
        </mc:AlternateContent>
      </w:r>
    </w:p>
    <w:p w:rsidR="001B2957" w:rsidRDefault="00084287">
      <w:pPr>
        <w:tabs>
          <w:tab w:val="center" w:pos="2254"/>
          <w:tab w:val="right" w:pos="9626"/>
        </w:tabs>
        <w:spacing w:after="0"/>
      </w:pPr>
      <w:r>
        <w:tab/>
        <w:t>Total Funds</w:t>
      </w:r>
      <w:r>
        <w:tab/>
      </w:r>
      <w:r>
        <w:t>340699.20</w:t>
      </w:r>
    </w:p>
    <w:tbl>
      <w:tblPr>
        <w:tblStyle w:val="TableGrid"/>
        <w:tblW w:w="9655" w:type="dxa"/>
        <w:tblInd w:w="22" w:type="dxa"/>
        <w:tblCellMar>
          <w:top w:w="0" w:type="dxa"/>
          <w:left w:w="0" w:type="dxa"/>
          <w:bottom w:w="0" w:type="dxa"/>
          <w:right w:w="0" w:type="dxa"/>
        </w:tblCellMar>
        <w:tblLook w:val="04A0" w:firstRow="1" w:lastRow="0" w:firstColumn="1" w:lastColumn="0" w:noHBand="0" w:noVBand="1"/>
      </w:tblPr>
      <w:tblGrid>
        <w:gridCol w:w="8053"/>
        <w:gridCol w:w="1602"/>
      </w:tblGrid>
      <w:tr w:rsidR="001B2957">
        <w:trPr>
          <w:trHeight w:val="1606"/>
        </w:trPr>
        <w:tc>
          <w:tcPr>
            <w:tcW w:w="8053" w:type="dxa"/>
            <w:tcBorders>
              <w:top w:val="nil"/>
              <w:left w:val="nil"/>
              <w:bottom w:val="nil"/>
              <w:right w:val="nil"/>
            </w:tcBorders>
          </w:tcPr>
          <w:p w:rsidR="001B2957" w:rsidRDefault="001B2957">
            <w:pPr>
              <w:spacing w:after="0"/>
              <w:ind w:left="-972" w:right="25"/>
            </w:pPr>
          </w:p>
          <w:tbl>
            <w:tblPr>
              <w:tblStyle w:val="TableGrid"/>
              <w:tblW w:w="8028" w:type="dxa"/>
              <w:tblInd w:w="0" w:type="dxa"/>
              <w:tblCellMar>
                <w:top w:w="0" w:type="dxa"/>
                <w:left w:w="0" w:type="dxa"/>
                <w:bottom w:w="0" w:type="dxa"/>
                <w:right w:w="0" w:type="dxa"/>
              </w:tblCellMar>
              <w:tblLook w:val="04A0" w:firstRow="1" w:lastRow="0" w:firstColumn="1" w:lastColumn="0" w:noHBand="0" w:noVBand="1"/>
            </w:tblPr>
            <w:tblGrid>
              <w:gridCol w:w="7152"/>
              <w:gridCol w:w="876"/>
            </w:tblGrid>
            <w:tr w:rsidR="001B2957">
              <w:trPr>
                <w:trHeight w:val="1395"/>
              </w:trPr>
              <w:tc>
                <w:tcPr>
                  <w:tcW w:w="7178" w:type="dxa"/>
                  <w:tcBorders>
                    <w:top w:val="nil"/>
                    <w:left w:val="nil"/>
                    <w:bottom w:val="nil"/>
                    <w:right w:val="nil"/>
                  </w:tcBorders>
                </w:tcPr>
                <w:p w:rsidR="001B2957" w:rsidRDefault="00084287">
                  <w:pPr>
                    <w:spacing w:after="97"/>
                    <w:ind w:left="7"/>
                  </w:pPr>
                  <w:r>
                    <w:rPr>
                      <w:sz w:val="28"/>
                      <w:u w:val="single" w:color="000000"/>
                    </w:rPr>
                    <w:t>LESS LIABILITIES</w:t>
                  </w:r>
                </w:p>
                <w:p w:rsidR="001B2957" w:rsidRDefault="00084287">
                  <w:pPr>
                    <w:spacing w:after="0"/>
                  </w:pPr>
                  <w:r>
                    <w:rPr>
                      <w:sz w:val="26"/>
                      <w:u w:val="single" w:color="000000"/>
                    </w:rPr>
                    <w:t>GRANTS ADMINISTERED BY FRIENDS OF PARKS FOR MEMBERS</w:t>
                  </w:r>
                </w:p>
                <w:p w:rsidR="001B2957" w:rsidRDefault="00084287">
                  <w:pPr>
                    <w:tabs>
                      <w:tab w:val="center" w:pos="2992"/>
                      <w:tab w:val="center" w:pos="6275"/>
                    </w:tabs>
                    <w:spacing w:after="0"/>
                  </w:pPr>
                  <w:r>
                    <w:rPr>
                      <w:sz w:val="20"/>
                    </w:rPr>
                    <w:tab/>
                    <w:t>Balance as at 1st January 2019</w:t>
                  </w:r>
                  <w:r>
                    <w:rPr>
                      <w:sz w:val="20"/>
                    </w:rPr>
                    <w:tab/>
                  </w:r>
                  <w:r>
                    <w:rPr>
                      <w:sz w:val="20"/>
                    </w:rPr>
                    <w:t>1301 12.49</w:t>
                  </w:r>
                </w:p>
                <w:p w:rsidR="001B2957" w:rsidRDefault="00084287">
                  <w:pPr>
                    <w:tabs>
                      <w:tab w:val="center" w:pos="2822"/>
                      <w:tab w:val="center" w:pos="6257"/>
                    </w:tabs>
                    <w:spacing w:after="0"/>
                  </w:pPr>
                  <w:r>
                    <w:rPr>
                      <w:sz w:val="20"/>
                    </w:rPr>
                    <w:tab/>
                    <w:t>Add grant Monies Received</w:t>
                  </w:r>
                  <w:r>
                    <w:rPr>
                      <w:sz w:val="20"/>
                    </w:rPr>
                    <w:tab/>
                  </w:r>
                  <w:r>
                    <w:rPr>
                      <w:sz w:val="20"/>
                    </w:rPr>
                    <w:t>237870.61</w:t>
                  </w:r>
                </w:p>
                <w:p w:rsidR="001B2957" w:rsidRDefault="00084287">
                  <w:pPr>
                    <w:spacing w:after="0"/>
                    <w:ind w:left="1721"/>
                  </w:pPr>
                  <w:r>
                    <w:rPr>
                      <w:sz w:val="20"/>
                    </w:rPr>
                    <w:t>Transfers</w:t>
                  </w:r>
                </w:p>
              </w:tc>
              <w:tc>
                <w:tcPr>
                  <w:tcW w:w="850" w:type="dxa"/>
                  <w:tcBorders>
                    <w:top w:val="nil"/>
                    <w:left w:val="nil"/>
                    <w:bottom w:val="nil"/>
                    <w:right w:val="nil"/>
                  </w:tcBorders>
                </w:tcPr>
                <w:p w:rsidR="001B2957" w:rsidRDefault="001B2957"/>
              </w:tc>
            </w:tr>
            <w:tr w:rsidR="001B2957">
              <w:trPr>
                <w:trHeight w:val="196"/>
              </w:trPr>
              <w:tc>
                <w:tcPr>
                  <w:tcW w:w="7178" w:type="dxa"/>
                  <w:tcBorders>
                    <w:top w:val="nil"/>
                    <w:left w:val="nil"/>
                    <w:bottom w:val="nil"/>
                    <w:right w:val="nil"/>
                  </w:tcBorders>
                </w:tcPr>
                <w:p w:rsidR="001B2957" w:rsidRDefault="00084287">
                  <w:pPr>
                    <w:tabs>
                      <w:tab w:val="center" w:pos="2416"/>
                      <w:tab w:val="center" w:pos="6275"/>
                    </w:tabs>
                    <w:spacing w:after="0"/>
                  </w:pPr>
                  <w:r>
                    <w:rPr>
                      <w:sz w:val="20"/>
                    </w:rPr>
                    <w:tab/>
                    <w:t>Less Expenditure</w:t>
                  </w:r>
                  <w:r>
                    <w:rPr>
                      <w:sz w:val="20"/>
                    </w:rPr>
                    <w:tab/>
                  </w:r>
                  <w:r>
                    <w:rPr>
                      <w:sz w:val="20"/>
                    </w:rPr>
                    <w:t>164302.68</w:t>
                  </w:r>
                </w:p>
              </w:tc>
              <w:tc>
                <w:tcPr>
                  <w:tcW w:w="850" w:type="dxa"/>
                  <w:tcBorders>
                    <w:top w:val="nil"/>
                    <w:left w:val="nil"/>
                    <w:bottom w:val="nil"/>
                    <w:right w:val="nil"/>
                  </w:tcBorders>
                </w:tcPr>
                <w:p w:rsidR="001B2957" w:rsidRDefault="00084287">
                  <w:pPr>
                    <w:spacing w:after="0"/>
                    <w:ind w:left="14"/>
                    <w:jc w:val="both"/>
                  </w:pPr>
                  <w:r>
                    <w:rPr>
                      <w:sz w:val="20"/>
                    </w:rPr>
                    <w:t>203680.42</w:t>
                  </w:r>
                </w:p>
              </w:tc>
            </w:tr>
          </w:tbl>
          <w:p w:rsidR="001B2957" w:rsidRDefault="001B2957"/>
        </w:tc>
        <w:tc>
          <w:tcPr>
            <w:tcW w:w="1602" w:type="dxa"/>
            <w:tcBorders>
              <w:top w:val="nil"/>
              <w:left w:val="nil"/>
              <w:bottom w:val="nil"/>
              <w:right w:val="nil"/>
            </w:tcBorders>
          </w:tcPr>
          <w:p w:rsidR="001B2957" w:rsidRDefault="00084287">
            <w:pPr>
              <w:spacing w:after="0"/>
              <w:ind w:left="25"/>
            </w:pPr>
            <w:r>
              <w:rPr>
                <w:noProof/>
              </w:rPr>
              <mc:AlternateContent>
                <mc:Choice Requires="wpg">
                  <w:drawing>
                    <wp:inline distT="0" distB="0" distL="0" distR="0">
                      <wp:extent cx="1001268" cy="18288"/>
                      <wp:effectExtent l="0" t="0" r="0" b="0"/>
                      <wp:docPr id="13561" name="Group 13561"/>
                      <wp:cNvGraphicFramePr/>
                      <a:graphic xmlns:a="http://schemas.openxmlformats.org/drawingml/2006/main">
                        <a:graphicData uri="http://schemas.microsoft.com/office/word/2010/wordprocessingGroup">
                          <wpg:wgp>
                            <wpg:cNvGrpSpPr/>
                            <wpg:grpSpPr>
                              <a:xfrm>
                                <a:off x="0" y="0"/>
                                <a:ext cx="1001268" cy="18288"/>
                                <a:chOff x="0" y="0"/>
                                <a:chExt cx="1001268" cy="18288"/>
                              </a:xfrm>
                            </wpg:grpSpPr>
                            <wps:wsp>
                              <wps:cNvPr id="13560" name="Shape 13560"/>
                              <wps:cNvSpPr/>
                              <wps:spPr>
                                <a:xfrm>
                                  <a:off x="0" y="0"/>
                                  <a:ext cx="1001268" cy="18288"/>
                                </a:xfrm>
                                <a:custGeom>
                                  <a:avLst/>
                                  <a:gdLst/>
                                  <a:ahLst/>
                                  <a:cxnLst/>
                                  <a:rect l="0" t="0" r="0" b="0"/>
                                  <a:pathLst>
                                    <a:path w="1001268" h="18288">
                                      <a:moveTo>
                                        <a:pt x="0" y="9144"/>
                                      </a:moveTo>
                                      <a:lnTo>
                                        <a:pt x="1001268"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61" style="width:78.84pt;height:1.43997pt;mso-position-horizontal-relative:char;mso-position-vertical-relative:line" coordsize="10012,182">
                      <v:shape id="Shape 13560" style="position:absolute;width:10012;height:182;left:0;top:0;" coordsize="1001268,18288" path="m0,9144l1001268,9144">
                        <v:stroke weight="1.43997pt" endcap="flat" joinstyle="miter" miterlimit="1" on="true" color="#000000"/>
                        <v:fill on="false" color="#000000"/>
                      </v:shape>
                    </v:group>
                  </w:pict>
                </mc:Fallback>
              </mc:AlternateContent>
            </w:r>
          </w:p>
        </w:tc>
      </w:tr>
    </w:tbl>
    <w:p w:rsidR="001B2957" w:rsidRDefault="00084287">
      <w:pPr>
        <w:spacing w:after="209"/>
        <w:ind w:left="5674"/>
      </w:pPr>
      <w:r>
        <w:rPr>
          <w:noProof/>
        </w:rPr>
        <w:drawing>
          <wp:inline distT="0" distB="0" distL="0" distR="0">
            <wp:extent cx="685800" cy="22860"/>
            <wp:effectExtent l="0" t="0" r="0" b="0"/>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10"/>
                    <a:stretch>
                      <a:fillRect/>
                    </a:stretch>
                  </pic:blipFill>
                  <pic:spPr>
                    <a:xfrm>
                      <a:off x="0" y="0"/>
                      <a:ext cx="685800" cy="22860"/>
                    </a:xfrm>
                    <a:prstGeom prst="rect">
                      <a:avLst/>
                    </a:prstGeom>
                  </pic:spPr>
                </pic:pic>
              </a:graphicData>
            </a:graphic>
          </wp:inline>
        </w:drawing>
      </w:r>
    </w:p>
    <w:tbl>
      <w:tblPr>
        <w:tblStyle w:val="TableGrid"/>
        <w:tblW w:w="8028" w:type="dxa"/>
        <w:tblInd w:w="22" w:type="dxa"/>
        <w:tblCellMar>
          <w:top w:w="11" w:type="dxa"/>
          <w:left w:w="0" w:type="dxa"/>
          <w:bottom w:w="0" w:type="dxa"/>
          <w:right w:w="0" w:type="dxa"/>
        </w:tblCellMar>
        <w:tblLook w:val="04A0" w:firstRow="1" w:lastRow="0" w:firstColumn="1" w:lastColumn="0" w:noHBand="0" w:noVBand="1"/>
      </w:tblPr>
      <w:tblGrid>
        <w:gridCol w:w="4325"/>
        <w:gridCol w:w="2834"/>
        <w:gridCol w:w="869"/>
      </w:tblGrid>
      <w:tr w:rsidR="001B2957">
        <w:trPr>
          <w:trHeight w:val="233"/>
        </w:trPr>
        <w:tc>
          <w:tcPr>
            <w:tcW w:w="4342" w:type="dxa"/>
            <w:tcBorders>
              <w:top w:val="nil"/>
              <w:left w:val="nil"/>
              <w:bottom w:val="nil"/>
              <w:right w:val="nil"/>
            </w:tcBorders>
          </w:tcPr>
          <w:p w:rsidR="001B2957" w:rsidRDefault="00084287">
            <w:pPr>
              <w:spacing w:after="0"/>
            </w:pPr>
            <w:r>
              <w:rPr>
                <w:sz w:val="26"/>
                <w:u w:val="single" w:color="000000"/>
              </w:rPr>
              <w:t>BUSINESS PLAN COMMITTED FUNDING</w:t>
            </w:r>
          </w:p>
        </w:tc>
        <w:tc>
          <w:tcPr>
            <w:tcW w:w="2837" w:type="dxa"/>
            <w:tcBorders>
              <w:top w:val="nil"/>
              <w:left w:val="nil"/>
              <w:bottom w:val="nil"/>
              <w:right w:val="nil"/>
            </w:tcBorders>
          </w:tcPr>
          <w:p w:rsidR="001B2957" w:rsidRDefault="001B2957"/>
        </w:tc>
        <w:tc>
          <w:tcPr>
            <w:tcW w:w="850" w:type="dxa"/>
            <w:tcBorders>
              <w:top w:val="nil"/>
              <w:left w:val="nil"/>
              <w:bottom w:val="nil"/>
              <w:right w:val="nil"/>
            </w:tcBorders>
          </w:tcPr>
          <w:p w:rsidR="001B2957" w:rsidRDefault="001B2957"/>
        </w:tc>
      </w:tr>
      <w:tr w:rsidR="001B2957">
        <w:trPr>
          <w:trHeight w:val="240"/>
        </w:trPr>
        <w:tc>
          <w:tcPr>
            <w:tcW w:w="4342" w:type="dxa"/>
            <w:tcBorders>
              <w:top w:val="nil"/>
              <w:left w:val="nil"/>
              <w:bottom w:val="nil"/>
              <w:right w:val="nil"/>
            </w:tcBorders>
          </w:tcPr>
          <w:p w:rsidR="001B2957" w:rsidRDefault="00084287">
            <w:pPr>
              <w:spacing w:after="0"/>
              <w:ind w:left="864"/>
            </w:pPr>
            <w:r>
              <w:rPr>
                <w:sz w:val="20"/>
              </w:rPr>
              <w:t>As per planned committments</w:t>
            </w:r>
          </w:p>
        </w:tc>
        <w:tc>
          <w:tcPr>
            <w:tcW w:w="2837" w:type="dxa"/>
            <w:tcBorders>
              <w:top w:val="nil"/>
              <w:left w:val="nil"/>
              <w:bottom w:val="nil"/>
              <w:right w:val="nil"/>
            </w:tcBorders>
          </w:tcPr>
          <w:p w:rsidR="001B2957" w:rsidRDefault="00084287">
            <w:pPr>
              <w:spacing w:after="0"/>
              <w:ind w:left="1606"/>
            </w:pPr>
            <w:r>
              <w:rPr>
                <w:sz w:val="20"/>
              </w:rPr>
              <w:t>57000.00</w:t>
            </w:r>
          </w:p>
        </w:tc>
        <w:tc>
          <w:tcPr>
            <w:tcW w:w="850" w:type="dxa"/>
            <w:tcBorders>
              <w:top w:val="nil"/>
              <w:left w:val="nil"/>
              <w:bottom w:val="nil"/>
              <w:right w:val="nil"/>
            </w:tcBorders>
          </w:tcPr>
          <w:p w:rsidR="001B2957" w:rsidRDefault="001B2957"/>
        </w:tc>
      </w:tr>
      <w:tr w:rsidR="001B2957">
        <w:trPr>
          <w:trHeight w:val="222"/>
        </w:trPr>
        <w:tc>
          <w:tcPr>
            <w:tcW w:w="4342" w:type="dxa"/>
            <w:tcBorders>
              <w:top w:val="nil"/>
              <w:left w:val="nil"/>
              <w:bottom w:val="nil"/>
              <w:right w:val="nil"/>
            </w:tcBorders>
          </w:tcPr>
          <w:p w:rsidR="001B2957" w:rsidRDefault="00084287">
            <w:pPr>
              <w:spacing w:after="0"/>
              <w:ind w:left="871"/>
            </w:pPr>
            <w:r>
              <w:rPr>
                <w:sz w:val="20"/>
              </w:rPr>
              <w:t>less 2016/7 expenditure</w:t>
            </w:r>
          </w:p>
        </w:tc>
        <w:tc>
          <w:tcPr>
            <w:tcW w:w="2837" w:type="dxa"/>
            <w:tcBorders>
              <w:top w:val="nil"/>
              <w:left w:val="nil"/>
              <w:bottom w:val="nil"/>
              <w:right w:val="nil"/>
            </w:tcBorders>
          </w:tcPr>
          <w:p w:rsidR="001B2957" w:rsidRDefault="00084287">
            <w:pPr>
              <w:spacing w:after="0"/>
              <w:ind w:left="1699"/>
            </w:pPr>
            <w:r>
              <w:rPr>
                <w:sz w:val="20"/>
              </w:rPr>
              <w:t>2936.65</w:t>
            </w:r>
          </w:p>
        </w:tc>
        <w:tc>
          <w:tcPr>
            <w:tcW w:w="850" w:type="dxa"/>
            <w:tcBorders>
              <w:top w:val="nil"/>
              <w:left w:val="nil"/>
              <w:bottom w:val="nil"/>
              <w:right w:val="nil"/>
            </w:tcBorders>
          </w:tcPr>
          <w:p w:rsidR="001B2957" w:rsidRDefault="001B2957"/>
        </w:tc>
      </w:tr>
      <w:tr w:rsidR="001B2957">
        <w:trPr>
          <w:trHeight w:val="224"/>
        </w:trPr>
        <w:tc>
          <w:tcPr>
            <w:tcW w:w="4342" w:type="dxa"/>
            <w:tcBorders>
              <w:top w:val="nil"/>
              <w:left w:val="nil"/>
              <w:bottom w:val="nil"/>
              <w:right w:val="nil"/>
            </w:tcBorders>
          </w:tcPr>
          <w:p w:rsidR="001B2957" w:rsidRDefault="00084287">
            <w:pPr>
              <w:spacing w:after="0"/>
              <w:ind w:left="871"/>
            </w:pPr>
            <w:r>
              <w:rPr>
                <w:sz w:val="20"/>
              </w:rPr>
              <w:t>tess 2018 expenditure</w:t>
            </w:r>
          </w:p>
        </w:tc>
        <w:tc>
          <w:tcPr>
            <w:tcW w:w="2837" w:type="dxa"/>
            <w:tcBorders>
              <w:top w:val="nil"/>
              <w:left w:val="nil"/>
              <w:bottom w:val="nil"/>
              <w:right w:val="nil"/>
            </w:tcBorders>
          </w:tcPr>
          <w:p w:rsidR="001B2957" w:rsidRDefault="00084287">
            <w:pPr>
              <w:spacing w:after="0"/>
              <w:ind w:left="1613"/>
            </w:pPr>
            <w:r>
              <w:rPr>
                <w:sz w:val="20"/>
              </w:rPr>
              <w:t>1 1051.78</w:t>
            </w:r>
          </w:p>
        </w:tc>
        <w:tc>
          <w:tcPr>
            <w:tcW w:w="850" w:type="dxa"/>
            <w:tcBorders>
              <w:top w:val="nil"/>
              <w:left w:val="nil"/>
              <w:bottom w:val="nil"/>
              <w:right w:val="nil"/>
            </w:tcBorders>
          </w:tcPr>
          <w:p w:rsidR="001B2957" w:rsidRDefault="001B2957"/>
        </w:tc>
      </w:tr>
      <w:tr w:rsidR="001B2957">
        <w:trPr>
          <w:trHeight w:val="197"/>
        </w:trPr>
        <w:tc>
          <w:tcPr>
            <w:tcW w:w="4342" w:type="dxa"/>
            <w:tcBorders>
              <w:top w:val="nil"/>
              <w:left w:val="nil"/>
              <w:bottom w:val="nil"/>
              <w:right w:val="nil"/>
            </w:tcBorders>
          </w:tcPr>
          <w:p w:rsidR="001B2957" w:rsidRDefault="00084287">
            <w:pPr>
              <w:spacing w:after="0"/>
              <w:ind w:left="871"/>
            </w:pPr>
            <w:r>
              <w:rPr>
                <w:sz w:val="20"/>
              </w:rPr>
              <w:t>less curent year expenditure</w:t>
            </w:r>
          </w:p>
        </w:tc>
        <w:tc>
          <w:tcPr>
            <w:tcW w:w="2837" w:type="dxa"/>
            <w:tcBorders>
              <w:top w:val="nil"/>
              <w:left w:val="nil"/>
              <w:bottom w:val="nil"/>
              <w:right w:val="nil"/>
            </w:tcBorders>
          </w:tcPr>
          <w:p w:rsidR="001B2957" w:rsidRDefault="00084287">
            <w:pPr>
              <w:spacing w:after="0"/>
              <w:ind w:left="1699"/>
            </w:pPr>
            <w:r>
              <w:rPr>
                <w:sz w:val="20"/>
              </w:rPr>
              <w:t>9046.00</w:t>
            </w:r>
          </w:p>
        </w:tc>
        <w:tc>
          <w:tcPr>
            <w:tcW w:w="850" w:type="dxa"/>
            <w:tcBorders>
              <w:top w:val="nil"/>
              <w:left w:val="nil"/>
              <w:bottom w:val="nil"/>
              <w:right w:val="nil"/>
            </w:tcBorders>
          </w:tcPr>
          <w:p w:rsidR="001B2957" w:rsidRDefault="00084287">
            <w:pPr>
              <w:spacing w:after="0"/>
              <w:ind w:left="108"/>
            </w:pPr>
            <w:r>
              <w:rPr>
                <w:sz w:val="20"/>
              </w:rPr>
              <w:t>33965.57</w:t>
            </w:r>
          </w:p>
        </w:tc>
      </w:tr>
    </w:tbl>
    <w:p w:rsidR="001B2957" w:rsidRDefault="00084287">
      <w:pPr>
        <w:spacing w:after="209"/>
        <w:ind w:left="5666"/>
      </w:pPr>
      <w:r>
        <w:rPr>
          <w:noProof/>
        </w:rPr>
        <w:drawing>
          <wp:inline distT="0" distB="0" distL="0" distR="0">
            <wp:extent cx="685800" cy="18288"/>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11"/>
                    <a:stretch>
                      <a:fillRect/>
                    </a:stretch>
                  </pic:blipFill>
                  <pic:spPr>
                    <a:xfrm>
                      <a:off x="0" y="0"/>
                      <a:ext cx="685800" cy="18288"/>
                    </a:xfrm>
                    <a:prstGeom prst="rect">
                      <a:avLst/>
                    </a:prstGeom>
                  </pic:spPr>
                </pic:pic>
              </a:graphicData>
            </a:graphic>
          </wp:inline>
        </w:drawing>
      </w:r>
    </w:p>
    <w:tbl>
      <w:tblPr>
        <w:tblStyle w:val="TableGrid"/>
        <w:tblW w:w="9598" w:type="dxa"/>
        <w:tblInd w:w="14" w:type="dxa"/>
        <w:tblCellMar>
          <w:top w:w="0" w:type="dxa"/>
          <w:left w:w="0" w:type="dxa"/>
          <w:bottom w:w="0" w:type="dxa"/>
          <w:right w:w="0" w:type="dxa"/>
        </w:tblCellMar>
        <w:tblLook w:val="04A0" w:firstRow="1" w:lastRow="0" w:firstColumn="1" w:lastColumn="0" w:noHBand="0" w:noVBand="1"/>
      </w:tblPr>
      <w:tblGrid>
        <w:gridCol w:w="929"/>
        <w:gridCol w:w="6257"/>
        <w:gridCol w:w="1390"/>
        <w:gridCol w:w="1022"/>
      </w:tblGrid>
      <w:tr w:rsidR="001B2957">
        <w:trPr>
          <w:trHeight w:val="227"/>
        </w:trPr>
        <w:tc>
          <w:tcPr>
            <w:tcW w:w="929" w:type="dxa"/>
            <w:tcBorders>
              <w:top w:val="nil"/>
              <w:left w:val="nil"/>
              <w:bottom w:val="nil"/>
              <w:right w:val="nil"/>
            </w:tcBorders>
          </w:tcPr>
          <w:p w:rsidR="001B2957" w:rsidRDefault="00084287">
            <w:pPr>
              <w:spacing w:after="0"/>
            </w:pPr>
            <w:r>
              <w:rPr>
                <w:rFonts w:ascii="Courier New" w:eastAsia="Courier New" w:hAnsi="Courier New" w:cs="Courier New"/>
                <w:sz w:val="26"/>
              </w:rPr>
              <w:t>GST</w:t>
            </w:r>
          </w:p>
        </w:tc>
        <w:tc>
          <w:tcPr>
            <w:tcW w:w="6257" w:type="dxa"/>
            <w:tcBorders>
              <w:top w:val="nil"/>
              <w:left w:val="nil"/>
              <w:bottom w:val="nil"/>
              <w:right w:val="nil"/>
            </w:tcBorders>
          </w:tcPr>
          <w:p w:rsidR="001B2957" w:rsidRDefault="00084287">
            <w:pPr>
              <w:spacing w:after="0"/>
            </w:pPr>
            <w:r>
              <w:rPr>
                <w:sz w:val="20"/>
              </w:rPr>
              <w:t>Balance is owed to ATO or if a minus then it is to be claimed from ATO</w:t>
            </w:r>
          </w:p>
        </w:tc>
        <w:tc>
          <w:tcPr>
            <w:tcW w:w="1390" w:type="dxa"/>
            <w:tcBorders>
              <w:top w:val="nil"/>
              <w:left w:val="nil"/>
              <w:bottom w:val="nil"/>
              <w:right w:val="nil"/>
            </w:tcBorders>
          </w:tcPr>
          <w:p w:rsidR="001B2957" w:rsidRDefault="00084287">
            <w:pPr>
              <w:spacing w:after="0"/>
              <w:ind w:left="151"/>
            </w:pPr>
            <w:r>
              <w:rPr>
                <w:sz w:val="20"/>
              </w:rPr>
              <w:t>-1452.40</w:t>
            </w:r>
          </w:p>
        </w:tc>
        <w:tc>
          <w:tcPr>
            <w:tcW w:w="1022" w:type="dxa"/>
            <w:tcBorders>
              <w:top w:val="nil"/>
              <w:left w:val="nil"/>
              <w:bottom w:val="nil"/>
              <w:right w:val="nil"/>
            </w:tcBorders>
          </w:tcPr>
          <w:p w:rsidR="001B2957" w:rsidRDefault="00084287">
            <w:pPr>
              <w:spacing w:after="0"/>
              <w:jc w:val="right"/>
            </w:pPr>
            <w:r>
              <w:rPr>
                <w:sz w:val="20"/>
              </w:rPr>
              <w:t>236193.59</w:t>
            </w:r>
          </w:p>
        </w:tc>
      </w:tr>
    </w:tbl>
    <w:p w:rsidR="001B2957" w:rsidRDefault="00084287">
      <w:pPr>
        <w:spacing w:after="199"/>
        <w:ind w:left="6739" w:right="-36"/>
      </w:pPr>
      <w:r>
        <w:rPr>
          <w:noProof/>
        </w:rPr>
        <mc:AlternateContent>
          <mc:Choice Requires="wpg">
            <w:drawing>
              <wp:inline distT="0" distB="0" distL="0" distR="0">
                <wp:extent cx="1856232" cy="13716"/>
                <wp:effectExtent l="0" t="0" r="0" b="0"/>
                <wp:docPr id="13563" name="Group 13563"/>
                <wp:cNvGraphicFramePr/>
                <a:graphic xmlns:a="http://schemas.openxmlformats.org/drawingml/2006/main">
                  <a:graphicData uri="http://schemas.microsoft.com/office/word/2010/wordprocessingGroup">
                    <wpg:wgp>
                      <wpg:cNvGrpSpPr/>
                      <wpg:grpSpPr>
                        <a:xfrm>
                          <a:off x="0" y="0"/>
                          <a:ext cx="1856232" cy="13716"/>
                          <a:chOff x="0" y="0"/>
                          <a:chExt cx="1856232" cy="13716"/>
                        </a:xfrm>
                      </wpg:grpSpPr>
                      <wps:wsp>
                        <wps:cNvPr id="13562" name="Shape 13562"/>
                        <wps:cNvSpPr/>
                        <wps:spPr>
                          <a:xfrm>
                            <a:off x="0" y="0"/>
                            <a:ext cx="1856232" cy="13716"/>
                          </a:xfrm>
                          <a:custGeom>
                            <a:avLst/>
                            <a:gdLst/>
                            <a:ahLst/>
                            <a:cxnLst/>
                            <a:rect l="0" t="0" r="0" b="0"/>
                            <a:pathLst>
                              <a:path w="1856232" h="13716">
                                <a:moveTo>
                                  <a:pt x="0" y="6858"/>
                                </a:moveTo>
                                <a:lnTo>
                                  <a:pt x="185623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63" style="width:146.16pt;height:1.08002pt;mso-position-horizontal-relative:char;mso-position-vertical-relative:line" coordsize="18562,137">
                <v:shape id="Shape 13562" style="position:absolute;width:18562;height:137;left:0;top:0;" coordsize="1856232,13716" path="m0,6858l1856232,6858">
                  <v:stroke weight="1.08002pt" endcap="flat" joinstyle="miter" miterlimit="1" on="true" color="#000000"/>
                  <v:fill on="false" color="#000000"/>
                </v:shape>
              </v:group>
            </w:pict>
          </mc:Fallback>
        </mc:AlternateContent>
      </w:r>
    </w:p>
    <w:p w:rsidR="001B2957" w:rsidRDefault="00084287">
      <w:pPr>
        <w:pStyle w:val="Heading1"/>
        <w:tabs>
          <w:tab w:val="right" w:pos="9626"/>
        </w:tabs>
        <w:ind w:left="-15" w:firstLine="0"/>
      </w:pPr>
      <w:r>
        <w:t>TOTAL NET ASSETS</w:t>
      </w:r>
      <w:r>
        <w:tab/>
      </w:r>
      <w:r>
        <w:t>104505.61</w:t>
      </w:r>
    </w:p>
    <w:p w:rsidR="001B2957" w:rsidRDefault="00084287">
      <w:pPr>
        <w:spacing w:after="194"/>
        <w:ind w:left="-43" w:right="-29"/>
      </w:pPr>
      <w:r>
        <w:rPr>
          <w:noProof/>
        </w:rPr>
        <w:drawing>
          <wp:inline distT="0" distB="0" distL="0" distR="0">
            <wp:extent cx="6158485" cy="54863"/>
            <wp:effectExtent l="0" t="0" r="0" b="0"/>
            <wp:docPr id="13548" name="Picture 13548"/>
            <wp:cNvGraphicFramePr/>
            <a:graphic xmlns:a="http://schemas.openxmlformats.org/drawingml/2006/main">
              <a:graphicData uri="http://schemas.openxmlformats.org/drawingml/2006/picture">
                <pic:pic xmlns:pic="http://schemas.openxmlformats.org/drawingml/2006/picture">
                  <pic:nvPicPr>
                    <pic:cNvPr id="13548" name="Picture 13548"/>
                    <pic:cNvPicPr/>
                  </pic:nvPicPr>
                  <pic:blipFill>
                    <a:blip r:embed="rId12"/>
                    <a:stretch>
                      <a:fillRect/>
                    </a:stretch>
                  </pic:blipFill>
                  <pic:spPr>
                    <a:xfrm>
                      <a:off x="0" y="0"/>
                      <a:ext cx="6158485" cy="54863"/>
                    </a:xfrm>
                    <a:prstGeom prst="rect">
                      <a:avLst/>
                    </a:prstGeom>
                  </pic:spPr>
                </pic:pic>
              </a:graphicData>
            </a:graphic>
          </wp:inline>
        </w:drawing>
      </w:r>
    </w:p>
    <w:tbl>
      <w:tblPr>
        <w:tblStyle w:val="TableGrid"/>
        <w:tblW w:w="9562" w:type="dxa"/>
        <w:tblInd w:w="14" w:type="dxa"/>
        <w:tblCellMar>
          <w:top w:w="0" w:type="dxa"/>
          <w:left w:w="0" w:type="dxa"/>
          <w:bottom w:w="0" w:type="dxa"/>
          <w:right w:w="0" w:type="dxa"/>
        </w:tblCellMar>
        <w:tblLook w:val="04A0" w:firstRow="1" w:lastRow="0" w:firstColumn="1" w:lastColumn="0" w:noHBand="0" w:noVBand="1"/>
      </w:tblPr>
      <w:tblGrid>
        <w:gridCol w:w="7142"/>
        <w:gridCol w:w="1386"/>
        <w:gridCol w:w="1034"/>
      </w:tblGrid>
      <w:tr w:rsidR="001B2957">
        <w:trPr>
          <w:trHeight w:val="503"/>
        </w:trPr>
        <w:tc>
          <w:tcPr>
            <w:tcW w:w="7186" w:type="dxa"/>
            <w:tcBorders>
              <w:top w:val="nil"/>
              <w:left w:val="nil"/>
              <w:bottom w:val="nil"/>
              <w:right w:val="nil"/>
            </w:tcBorders>
          </w:tcPr>
          <w:p w:rsidR="001B2957" w:rsidRDefault="00084287">
            <w:pPr>
              <w:spacing w:after="0"/>
            </w:pPr>
            <w:r>
              <w:rPr>
                <w:sz w:val="26"/>
                <w:u w:val="single" w:color="000000"/>
              </w:rPr>
              <w:t>NET WORTH</w:t>
            </w:r>
          </w:p>
          <w:p w:rsidR="001B2957" w:rsidRDefault="00084287">
            <w:pPr>
              <w:spacing w:after="0"/>
            </w:pPr>
            <w:r>
              <w:rPr>
                <w:sz w:val="28"/>
                <w:u w:val="single" w:color="000000"/>
              </w:rPr>
              <w:t>REPRESENTED BY</w:t>
            </w:r>
          </w:p>
        </w:tc>
        <w:tc>
          <w:tcPr>
            <w:tcW w:w="1390" w:type="dxa"/>
            <w:tcBorders>
              <w:top w:val="nil"/>
              <w:left w:val="nil"/>
              <w:bottom w:val="nil"/>
              <w:right w:val="nil"/>
            </w:tcBorders>
          </w:tcPr>
          <w:p w:rsidR="001B2957" w:rsidRDefault="001B2957"/>
        </w:tc>
        <w:tc>
          <w:tcPr>
            <w:tcW w:w="986" w:type="dxa"/>
            <w:tcBorders>
              <w:top w:val="nil"/>
              <w:left w:val="nil"/>
              <w:bottom w:val="nil"/>
              <w:right w:val="nil"/>
            </w:tcBorders>
          </w:tcPr>
          <w:p w:rsidR="001B2957" w:rsidRDefault="001B2957"/>
        </w:tc>
      </w:tr>
      <w:tr w:rsidR="001B2957">
        <w:trPr>
          <w:trHeight w:val="270"/>
        </w:trPr>
        <w:tc>
          <w:tcPr>
            <w:tcW w:w="7186" w:type="dxa"/>
            <w:tcBorders>
              <w:top w:val="nil"/>
              <w:left w:val="nil"/>
              <w:bottom w:val="nil"/>
              <w:right w:val="nil"/>
            </w:tcBorders>
          </w:tcPr>
          <w:p w:rsidR="001B2957" w:rsidRDefault="00084287">
            <w:pPr>
              <w:spacing w:after="0"/>
              <w:ind w:left="871"/>
            </w:pPr>
            <w:r>
              <w:rPr>
                <w:sz w:val="24"/>
              </w:rPr>
              <w:t>NET FUNDING AS AT START OF YEAR</w:t>
            </w:r>
          </w:p>
        </w:tc>
        <w:tc>
          <w:tcPr>
            <w:tcW w:w="1390" w:type="dxa"/>
            <w:tcBorders>
              <w:top w:val="nil"/>
              <w:left w:val="nil"/>
              <w:bottom w:val="nil"/>
              <w:right w:val="nil"/>
            </w:tcBorders>
          </w:tcPr>
          <w:p w:rsidR="001B2957" w:rsidRDefault="00084287">
            <w:pPr>
              <w:spacing w:after="0"/>
            </w:pPr>
            <w:r>
              <w:rPr>
                <w:sz w:val="20"/>
              </w:rPr>
              <w:t>101041.50</w:t>
            </w:r>
          </w:p>
        </w:tc>
        <w:tc>
          <w:tcPr>
            <w:tcW w:w="986" w:type="dxa"/>
            <w:tcBorders>
              <w:top w:val="nil"/>
              <w:left w:val="nil"/>
              <w:bottom w:val="nil"/>
              <w:right w:val="nil"/>
            </w:tcBorders>
          </w:tcPr>
          <w:p w:rsidR="001B2957" w:rsidRDefault="001B2957"/>
        </w:tc>
      </w:tr>
      <w:tr w:rsidR="001B2957">
        <w:trPr>
          <w:trHeight w:val="231"/>
        </w:trPr>
        <w:tc>
          <w:tcPr>
            <w:tcW w:w="7186" w:type="dxa"/>
            <w:tcBorders>
              <w:top w:val="nil"/>
              <w:left w:val="nil"/>
              <w:bottom w:val="nil"/>
              <w:right w:val="nil"/>
            </w:tcBorders>
          </w:tcPr>
          <w:p w:rsidR="001B2957" w:rsidRDefault="00084287">
            <w:pPr>
              <w:spacing w:after="0"/>
              <w:ind w:left="871"/>
            </w:pPr>
            <w:r>
              <w:rPr>
                <w:sz w:val="24"/>
              </w:rPr>
              <w:t>PLUS SURPLUS (DEFICIT) FOR CURRENT YEAR</w:t>
            </w:r>
          </w:p>
        </w:tc>
        <w:tc>
          <w:tcPr>
            <w:tcW w:w="1390" w:type="dxa"/>
            <w:tcBorders>
              <w:top w:val="nil"/>
              <w:left w:val="nil"/>
              <w:bottom w:val="nil"/>
              <w:right w:val="nil"/>
            </w:tcBorders>
          </w:tcPr>
          <w:p w:rsidR="001B2957" w:rsidRDefault="00084287">
            <w:pPr>
              <w:spacing w:after="0"/>
              <w:ind w:left="202"/>
            </w:pPr>
            <w:r>
              <w:rPr>
                <w:sz w:val="20"/>
                <w:u w:val="single" w:color="000000"/>
              </w:rPr>
              <w:t>3464.11</w:t>
            </w:r>
          </w:p>
        </w:tc>
        <w:tc>
          <w:tcPr>
            <w:tcW w:w="986" w:type="dxa"/>
            <w:tcBorders>
              <w:top w:val="nil"/>
              <w:left w:val="nil"/>
              <w:bottom w:val="nil"/>
              <w:right w:val="nil"/>
            </w:tcBorders>
          </w:tcPr>
          <w:p w:rsidR="001B2957" w:rsidRDefault="00084287">
            <w:pPr>
              <w:spacing w:after="0"/>
              <w:jc w:val="both"/>
            </w:pPr>
            <w:r>
              <w:rPr>
                <w:sz w:val="24"/>
              </w:rPr>
              <w:t>104505.61</w:t>
            </w:r>
          </w:p>
        </w:tc>
      </w:tr>
    </w:tbl>
    <w:p w:rsidR="001B2957" w:rsidRDefault="00084287">
      <w:pPr>
        <w:spacing w:after="123"/>
        <w:ind w:left="259"/>
        <w:jc w:val="center"/>
      </w:pPr>
      <w:r>
        <w:rPr>
          <w:sz w:val="28"/>
          <w:u w:val="single" w:color="000000"/>
        </w:rPr>
        <w:t>INDEPENDENT AUDIT REPORT</w:t>
      </w:r>
    </w:p>
    <w:p w:rsidR="001B2957" w:rsidRDefault="00084287">
      <w:pPr>
        <w:spacing w:after="135"/>
        <w:ind w:left="377" w:right="223" w:hanging="3"/>
        <w:jc w:val="both"/>
      </w:pPr>
      <w:r>
        <w:rPr>
          <w:sz w:val="24"/>
        </w:rPr>
        <w:t>To the Committee of the Friends of Parks Inc.</w:t>
      </w:r>
    </w:p>
    <w:p w:rsidR="001B2957" w:rsidRDefault="00084287">
      <w:pPr>
        <w:pStyle w:val="Heading2"/>
        <w:spacing w:after="183"/>
        <w:ind w:left="418"/>
        <w:jc w:val="left"/>
      </w:pPr>
      <w:r>
        <w:rPr>
          <w:sz w:val="28"/>
          <w:u w:val="single" w:color="000000"/>
        </w:rPr>
        <w:t>Scope</w:t>
      </w:r>
    </w:p>
    <w:p w:rsidR="001B2957" w:rsidRDefault="00084287">
      <w:pPr>
        <w:spacing w:after="260" w:line="219" w:lineRule="auto"/>
        <w:ind w:left="388" w:right="151" w:firstLine="12"/>
      </w:pPr>
      <w:r>
        <w:rPr>
          <w:sz w:val="24"/>
        </w:rPr>
        <w:t>I have audited the attached Profit and Loss Statement and Balance Sheet for the Friends of Parks Inc. for the period ending 31 December 2019. The Friends of Parks Inc. Committee is responsible for the financial report and should have determined the account</w:t>
      </w:r>
      <w:r>
        <w:rPr>
          <w:sz w:val="24"/>
        </w:rPr>
        <w:t>ing policies are consistent with the financial reporting requirements of the Friends of Parks Inc. I have conducted an independent audit of the financial report in order to express an opinion on it to the Committee of the Friends of Parks Inc. No opinion i</w:t>
      </w:r>
      <w:r>
        <w:rPr>
          <w:sz w:val="24"/>
        </w:rPr>
        <w:t>s expressed as to whether the accounting policies used are appropriate to the needs of the Committee.</w:t>
      </w:r>
    </w:p>
    <w:p w:rsidR="001B2957" w:rsidRDefault="00084287">
      <w:pPr>
        <w:spacing w:after="233"/>
        <w:ind w:left="22" w:right="-979" w:firstLine="382"/>
        <w:jc w:val="both"/>
      </w:pPr>
      <w:r>
        <w:rPr>
          <w:sz w:val="24"/>
        </w:rPr>
        <w:t>The financial report has been prepared for distribution to Committee for the purpose of fulfilling the Committee of Management's financial reporting requi</w:t>
      </w:r>
      <w:r>
        <w:rPr>
          <w:sz w:val="24"/>
        </w:rPr>
        <w:t xml:space="preserve">rements under the Friends of Parks Inc. requirements. </w:t>
      </w:r>
      <w:r>
        <w:rPr>
          <w:sz w:val="24"/>
        </w:rPr>
        <w:lastRenderedPageBreak/>
        <w:t xml:space="preserve">I disclaim any assumption of responsibility for any reliance on this report or on the financial report to which it relates to any person other than the </w:t>
      </w:r>
      <w:r>
        <w:rPr>
          <w:noProof/>
        </w:rPr>
        <w:drawing>
          <wp:inline distT="0" distB="0" distL="0" distR="0">
            <wp:extent cx="1380744" cy="36576"/>
            <wp:effectExtent l="0" t="0" r="0" b="0"/>
            <wp:docPr id="13566" name="Picture 13566"/>
            <wp:cNvGraphicFramePr/>
            <a:graphic xmlns:a="http://schemas.openxmlformats.org/drawingml/2006/main">
              <a:graphicData uri="http://schemas.openxmlformats.org/drawingml/2006/picture">
                <pic:pic xmlns:pic="http://schemas.openxmlformats.org/drawingml/2006/picture">
                  <pic:nvPicPr>
                    <pic:cNvPr id="13566" name="Picture 13566"/>
                    <pic:cNvPicPr/>
                  </pic:nvPicPr>
                  <pic:blipFill>
                    <a:blip r:embed="rId13"/>
                    <a:stretch>
                      <a:fillRect/>
                    </a:stretch>
                  </pic:blipFill>
                  <pic:spPr>
                    <a:xfrm>
                      <a:off x="0" y="0"/>
                      <a:ext cx="1380744" cy="36576"/>
                    </a:xfrm>
                    <a:prstGeom prst="rect">
                      <a:avLst/>
                    </a:prstGeom>
                  </pic:spPr>
                </pic:pic>
              </a:graphicData>
            </a:graphic>
          </wp:inline>
        </w:drawing>
      </w:r>
      <w:r>
        <w:rPr>
          <w:noProof/>
        </w:rPr>
        <w:drawing>
          <wp:inline distT="0" distB="0" distL="0" distR="0">
            <wp:extent cx="219456" cy="9144"/>
            <wp:effectExtent l="0" t="0" r="0" b="0"/>
            <wp:docPr id="13568" name="Picture 13568"/>
            <wp:cNvGraphicFramePr/>
            <a:graphic xmlns:a="http://schemas.openxmlformats.org/drawingml/2006/main">
              <a:graphicData uri="http://schemas.openxmlformats.org/drawingml/2006/picture">
                <pic:pic xmlns:pic="http://schemas.openxmlformats.org/drawingml/2006/picture">
                  <pic:nvPicPr>
                    <pic:cNvPr id="13568" name="Picture 13568"/>
                    <pic:cNvPicPr/>
                  </pic:nvPicPr>
                  <pic:blipFill>
                    <a:blip r:embed="rId14"/>
                    <a:stretch>
                      <a:fillRect/>
                    </a:stretch>
                  </pic:blipFill>
                  <pic:spPr>
                    <a:xfrm>
                      <a:off x="0" y="0"/>
                      <a:ext cx="219456" cy="9144"/>
                    </a:xfrm>
                    <a:prstGeom prst="rect">
                      <a:avLst/>
                    </a:prstGeom>
                  </pic:spPr>
                </pic:pic>
              </a:graphicData>
            </a:graphic>
          </wp:inline>
        </w:drawing>
      </w:r>
      <w:r>
        <w:rPr>
          <w:sz w:val="24"/>
        </w:rPr>
        <w:t>Committee, or for any purpose other than that fo</w:t>
      </w:r>
      <w:r>
        <w:rPr>
          <w:sz w:val="24"/>
        </w:rPr>
        <w:t>r which it was prepared.</w:t>
      </w:r>
    </w:p>
    <w:p w:rsidR="001B2957" w:rsidRDefault="00084287">
      <w:pPr>
        <w:spacing w:after="225"/>
        <w:ind w:left="377" w:right="223" w:hanging="3"/>
        <w:jc w:val="both"/>
      </w:pPr>
      <w:r>
        <w:rPr>
          <w:noProof/>
        </w:rPr>
        <w:drawing>
          <wp:anchor distT="0" distB="0" distL="114300" distR="114300" simplePos="0" relativeHeight="251662336" behindDoc="0" locked="0" layoutInCell="1" allowOverlap="0">
            <wp:simplePos x="0" y="0"/>
            <wp:positionH relativeFrom="page">
              <wp:posOffset>594360</wp:posOffset>
            </wp:positionH>
            <wp:positionV relativeFrom="page">
              <wp:posOffset>3552444</wp:posOffset>
            </wp:positionV>
            <wp:extent cx="4572" cy="4572"/>
            <wp:effectExtent l="0" t="0" r="0" b="0"/>
            <wp:wrapSquare wrapText="bothSides"/>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416052</wp:posOffset>
            </wp:positionH>
            <wp:positionV relativeFrom="page">
              <wp:posOffset>3557016</wp:posOffset>
            </wp:positionV>
            <wp:extent cx="4572" cy="4572"/>
            <wp:effectExtent l="0" t="0" r="0" b="0"/>
            <wp:wrapSquare wrapText="bothSides"/>
            <wp:docPr id="5066" name="Picture 5066"/>
            <wp:cNvGraphicFramePr/>
            <a:graphic xmlns:a="http://schemas.openxmlformats.org/drawingml/2006/main">
              <a:graphicData uri="http://schemas.openxmlformats.org/drawingml/2006/picture">
                <pic:pic xmlns:pic="http://schemas.openxmlformats.org/drawingml/2006/picture">
                  <pic:nvPicPr>
                    <pic:cNvPr id="5066" name="Picture 5066"/>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434340</wp:posOffset>
            </wp:positionH>
            <wp:positionV relativeFrom="page">
              <wp:posOffset>3557016</wp:posOffset>
            </wp:positionV>
            <wp:extent cx="4572" cy="4572"/>
            <wp:effectExtent l="0" t="0" r="0" b="0"/>
            <wp:wrapSquare wrapText="bothSides"/>
            <wp:docPr id="5065" name="Picture 5065"/>
            <wp:cNvGraphicFramePr/>
            <a:graphic xmlns:a="http://schemas.openxmlformats.org/drawingml/2006/main">
              <a:graphicData uri="http://schemas.openxmlformats.org/drawingml/2006/picture">
                <pic:pic xmlns:pic="http://schemas.openxmlformats.org/drawingml/2006/picture">
                  <pic:nvPicPr>
                    <pic:cNvPr id="5065" name="Picture 5065"/>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457200</wp:posOffset>
            </wp:positionH>
            <wp:positionV relativeFrom="page">
              <wp:posOffset>3557016</wp:posOffset>
            </wp:positionV>
            <wp:extent cx="4572" cy="4572"/>
            <wp:effectExtent l="0" t="0" r="0" b="0"/>
            <wp:wrapSquare wrapText="bothSides"/>
            <wp:docPr id="5067" name="Picture 5067"/>
            <wp:cNvGraphicFramePr/>
            <a:graphic xmlns:a="http://schemas.openxmlformats.org/drawingml/2006/main">
              <a:graphicData uri="http://schemas.openxmlformats.org/drawingml/2006/picture">
                <pic:pic xmlns:pic="http://schemas.openxmlformats.org/drawingml/2006/picture">
                  <pic:nvPicPr>
                    <pic:cNvPr id="5067" name="Picture 5067"/>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480060</wp:posOffset>
            </wp:positionH>
            <wp:positionV relativeFrom="page">
              <wp:posOffset>3557016</wp:posOffset>
            </wp:positionV>
            <wp:extent cx="4572" cy="4572"/>
            <wp:effectExtent l="0" t="0" r="0" b="0"/>
            <wp:wrapSquare wrapText="bothSides"/>
            <wp:docPr id="5068" name="Picture 5068"/>
            <wp:cNvGraphicFramePr/>
            <a:graphic xmlns:a="http://schemas.openxmlformats.org/drawingml/2006/main">
              <a:graphicData uri="http://schemas.openxmlformats.org/drawingml/2006/picture">
                <pic:pic xmlns:pic="http://schemas.openxmlformats.org/drawingml/2006/picture">
                  <pic:nvPicPr>
                    <pic:cNvPr id="5068" name="Picture 5068"/>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498348</wp:posOffset>
            </wp:positionH>
            <wp:positionV relativeFrom="page">
              <wp:posOffset>3557016</wp:posOffset>
            </wp:positionV>
            <wp:extent cx="4572" cy="4572"/>
            <wp:effectExtent l="0" t="0" r="0" b="0"/>
            <wp:wrapSquare wrapText="bothSides"/>
            <wp:docPr id="5069" name="Picture 5069"/>
            <wp:cNvGraphicFramePr/>
            <a:graphic xmlns:a="http://schemas.openxmlformats.org/drawingml/2006/main">
              <a:graphicData uri="http://schemas.openxmlformats.org/drawingml/2006/picture">
                <pic:pic xmlns:pic="http://schemas.openxmlformats.org/drawingml/2006/picture">
                  <pic:nvPicPr>
                    <pic:cNvPr id="5069" name="Picture 5069"/>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525780</wp:posOffset>
            </wp:positionH>
            <wp:positionV relativeFrom="page">
              <wp:posOffset>3557016</wp:posOffset>
            </wp:positionV>
            <wp:extent cx="4572" cy="4572"/>
            <wp:effectExtent l="0" t="0" r="0" b="0"/>
            <wp:wrapSquare wrapText="bothSides"/>
            <wp:docPr id="5070" name="Picture 5070"/>
            <wp:cNvGraphicFramePr/>
            <a:graphic xmlns:a="http://schemas.openxmlformats.org/drawingml/2006/main">
              <a:graphicData uri="http://schemas.openxmlformats.org/drawingml/2006/picture">
                <pic:pic xmlns:pic="http://schemas.openxmlformats.org/drawingml/2006/picture">
                  <pic:nvPicPr>
                    <pic:cNvPr id="5070" name="Picture 5070"/>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544068</wp:posOffset>
            </wp:positionH>
            <wp:positionV relativeFrom="page">
              <wp:posOffset>3557016</wp:posOffset>
            </wp:positionV>
            <wp:extent cx="4572" cy="4572"/>
            <wp:effectExtent l="0" t="0" r="0" b="0"/>
            <wp:wrapSquare wrapText="bothSides"/>
            <wp:docPr id="5071" name="Picture 5071"/>
            <wp:cNvGraphicFramePr/>
            <a:graphic xmlns:a="http://schemas.openxmlformats.org/drawingml/2006/main">
              <a:graphicData uri="http://schemas.openxmlformats.org/drawingml/2006/picture">
                <pic:pic xmlns:pic="http://schemas.openxmlformats.org/drawingml/2006/picture">
                  <pic:nvPicPr>
                    <pic:cNvPr id="5071" name="Picture 5071"/>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571500</wp:posOffset>
            </wp:positionH>
            <wp:positionV relativeFrom="page">
              <wp:posOffset>3557016</wp:posOffset>
            </wp:positionV>
            <wp:extent cx="4572" cy="4572"/>
            <wp:effectExtent l="0" t="0" r="0" b="0"/>
            <wp:wrapSquare wrapText="bothSides"/>
            <wp:docPr id="5064" name="Picture 5064"/>
            <wp:cNvGraphicFramePr/>
            <a:graphic xmlns:a="http://schemas.openxmlformats.org/drawingml/2006/main">
              <a:graphicData uri="http://schemas.openxmlformats.org/drawingml/2006/picture">
                <pic:pic xmlns:pic="http://schemas.openxmlformats.org/drawingml/2006/picture">
                  <pic:nvPicPr>
                    <pic:cNvPr id="5064" name="Picture 5064"/>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338328</wp:posOffset>
            </wp:positionH>
            <wp:positionV relativeFrom="page">
              <wp:posOffset>3561588</wp:posOffset>
            </wp:positionV>
            <wp:extent cx="4572" cy="4572"/>
            <wp:effectExtent l="0" t="0" r="0" b="0"/>
            <wp:wrapSquare wrapText="bothSides"/>
            <wp:docPr id="5072" name="Picture 5072"/>
            <wp:cNvGraphicFramePr/>
            <a:graphic xmlns:a="http://schemas.openxmlformats.org/drawingml/2006/main">
              <a:graphicData uri="http://schemas.openxmlformats.org/drawingml/2006/picture">
                <pic:pic xmlns:pic="http://schemas.openxmlformats.org/drawingml/2006/picture">
                  <pic:nvPicPr>
                    <pic:cNvPr id="5072" name="Picture 5072"/>
                    <pic:cNvPicPr/>
                  </pic:nvPicPr>
                  <pic:blipFill>
                    <a:blip r:embed="rId15"/>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384048</wp:posOffset>
            </wp:positionH>
            <wp:positionV relativeFrom="page">
              <wp:posOffset>3561588</wp:posOffset>
            </wp:positionV>
            <wp:extent cx="4572" cy="4572"/>
            <wp:effectExtent l="0" t="0" r="0" b="0"/>
            <wp:wrapSquare wrapText="bothSides"/>
            <wp:docPr id="5073" name="Picture 5073"/>
            <wp:cNvGraphicFramePr/>
            <a:graphic xmlns:a="http://schemas.openxmlformats.org/drawingml/2006/main">
              <a:graphicData uri="http://schemas.openxmlformats.org/drawingml/2006/picture">
                <pic:pic xmlns:pic="http://schemas.openxmlformats.org/drawingml/2006/picture">
                  <pic:nvPicPr>
                    <pic:cNvPr id="5073" name="Picture 5073"/>
                    <pic:cNvPicPr/>
                  </pic:nvPicPr>
                  <pic:blipFill>
                    <a:blip r:embed="rId15"/>
                    <a:stretch>
                      <a:fillRect/>
                    </a:stretch>
                  </pic:blipFill>
                  <pic:spPr>
                    <a:xfrm>
                      <a:off x="0" y="0"/>
                      <a:ext cx="4572" cy="4572"/>
                    </a:xfrm>
                    <a:prstGeom prst="rect">
                      <a:avLst/>
                    </a:prstGeom>
                  </pic:spPr>
                </pic:pic>
              </a:graphicData>
            </a:graphic>
          </wp:anchor>
        </w:drawing>
      </w:r>
      <w:r>
        <w:rPr>
          <w:sz w:val="24"/>
        </w:rPr>
        <w:t>The audit has been conducted in accordance with the Australian Auditing Standards. The procedures included examination, on a test basis, of evidence supporting the amounts and other disclosures in the financial report. T</w:t>
      </w:r>
      <w:r>
        <w:rPr>
          <w:sz w:val="24"/>
        </w:rPr>
        <w:t xml:space="preserve">hese procedures have been undertaken to form an opinion whether, in all material respects, the financial report is presented fairly in accordance with the accounting policies of the committee of management of the Friends of Parks Inc. Accounting Standards </w:t>
      </w:r>
      <w:r>
        <w:rPr>
          <w:sz w:val="24"/>
        </w:rPr>
        <w:t>are not applicable to the accounting policies adopted by the Friends of Parks Inc.</w:t>
      </w:r>
    </w:p>
    <w:p w:rsidR="001B2957" w:rsidRDefault="00084287">
      <w:pPr>
        <w:spacing w:after="135"/>
        <w:ind w:left="377" w:right="223" w:hanging="3"/>
        <w:jc w:val="both"/>
      </w:pPr>
      <w:r>
        <w:rPr>
          <w:sz w:val="24"/>
        </w:rPr>
        <w:t>The audit opinion expressed in this report has been formed on the above basis.</w:t>
      </w:r>
    </w:p>
    <w:p w:rsidR="001B2957" w:rsidRDefault="00084287">
      <w:pPr>
        <w:pStyle w:val="Heading3"/>
      </w:pPr>
      <w:r>
        <w:t>QUALIFICATION</w:t>
      </w:r>
    </w:p>
    <w:p w:rsidR="001B2957" w:rsidRDefault="00084287">
      <w:pPr>
        <w:spacing w:after="191"/>
        <w:ind w:left="377" w:right="223" w:hanging="3"/>
        <w:jc w:val="both"/>
      </w:pPr>
      <w:r>
        <w:rPr>
          <w:sz w:val="24"/>
        </w:rPr>
        <w:t>As is common for organisations of this type, it is not practicable for the Friends of Parks Inc. to maintain an effective system of internal control over donations, subscriptions and other fund raising activities until their initial entry in the accounting</w:t>
      </w:r>
      <w:r>
        <w:rPr>
          <w:sz w:val="24"/>
        </w:rPr>
        <w:t xml:space="preserve"> records. Accordingly, the audit in relation to fund raising was limited to the amounts recorded.</w:t>
      </w:r>
    </w:p>
    <w:p w:rsidR="001B2957" w:rsidRDefault="00084287">
      <w:pPr>
        <w:pStyle w:val="Heading2"/>
        <w:spacing w:after="190"/>
        <w:ind w:left="382"/>
        <w:jc w:val="left"/>
      </w:pPr>
      <w:r>
        <w:rPr>
          <w:sz w:val="26"/>
          <w:u w:val="single" w:color="000000"/>
        </w:rPr>
        <w:t>QUALIFIED AUDIT OPINION</w:t>
      </w:r>
    </w:p>
    <w:p w:rsidR="001B2957" w:rsidRDefault="00084287">
      <w:pPr>
        <w:spacing w:after="3" w:line="219" w:lineRule="auto"/>
        <w:ind w:left="388" w:right="151" w:firstLine="12"/>
      </w:pPr>
      <w:r>
        <w:rPr>
          <w:sz w:val="24"/>
        </w:rPr>
        <w:t>In my opinion, except for the effects of such adjustments, if any, as might have been determined to be necessary had the limitation di</w:t>
      </w:r>
      <w:r>
        <w:rPr>
          <w:sz w:val="24"/>
        </w:rPr>
        <w:t>scussed in the qualification paragraph not existed, the financial report presents fairly in accordance with accounting policies as described above, the financial position of the Friends of Parks Inc. as at 31 December 2019.</w:t>
      </w:r>
    </w:p>
    <w:p w:rsidR="001B2957" w:rsidRDefault="00084287">
      <w:pPr>
        <w:spacing w:after="154"/>
        <w:ind w:left="619"/>
      </w:pPr>
      <w:r>
        <w:rPr>
          <w:noProof/>
        </w:rPr>
        <w:drawing>
          <wp:inline distT="0" distB="0" distL="0" distR="0">
            <wp:extent cx="1783081" cy="534925"/>
            <wp:effectExtent l="0" t="0" r="0" b="0"/>
            <wp:docPr id="13570" name="Picture 13570"/>
            <wp:cNvGraphicFramePr/>
            <a:graphic xmlns:a="http://schemas.openxmlformats.org/drawingml/2006/main">
              <a:graphicData uri="http://schemas.openxmlformats.org/drawingml/2006/picture">
                <pic:pic xmlns:pic="http://schemas.openxmlformats.org/drawingml/2006/picture">
                  <pic:nvPicPr>
                    <pic:cNvPr id="13570" name="Picture 13570"/>
                    <pic:cNvPicPr/>
                  </pic:nvPicPr>
                  <pic:blipFill>
                    <a:blip r:embed="rId16"/>
                    <a:stretch>
                      <a:fillRect/>
                    </a:stretch>
                  </pic:blipFill>
                  <pic:spPr>
                    <a:xfrm>
                      <a:off x="0" y="0"/>
                      <a:ext cx="1783081" cy="534925"/>
                    </a:xfrm>
                    <a:prstGeom prst="rect">
                      <a:avLst/>
                    </a:prstGeom>
                  </pic:spPr>
                </pic:pic>
              </a:graphicData>
            </a:graphic>
          </wp:inline>
        </w:drawing>
      </w:r>
    </w:p>
    <w:p w:rsidR="001B2957" w:rsidRDefault="00084287">
      <w:pPr>
        <w:spacing w:after="0"/>
        <w:ind w:left="374"/>
      </w:pPr>
      <w:r>
        <w:rPr>
          <w:sz w:val="26"/>
        </w:rPr>
        <w:t>Bruce Evans (FCPA; FIPA)</w:t>
      </w:r>
    </w:p>
    <w:p w:rsidR="001B2957" w:rsidRDefault="00084287">
      <w:pPr>
        <w:spacing w:after="135"/>
        <w:ind w:left="377" w:right="223" w:hanging="3"/>
        <w:jc w:val="both"/>
      </w:pPr>
      <w:r>
        <w:rPr>
          <w:sz w:val="24"/>
        </w:rPr>
        <w:t>(Hon. Auditor)</w:t>
      </w:r>
    </w:p>
    <w:p w:rsidR="001B2957" w:rsidRDefault="00084287">
      <w:pPr>
        <w:pStyle w:val="Heading1"/>
        <w:spacing w:after="217"/>
        <w:ind w:left="2916" w:firstLine="0"/>
      </w:pPr>
      <w:r>
        <w:rPr>
          <w:sz w:val="34"/>
        </w:rPr>
        <w:t>FRIENDS OF PARKS GIFT FUND</w:t>
      </w:r>
    </w:p>
    <w:p w:rsidR="001B2957" w:rsidRDefault="00084287">
      <w:pPr>
        <w:spacing w:after="135"/>
        <w:ind w:left="1277" w:right="223" w:hanging="3"/>
        <w:jc w:val="both"/>
      </w:pPr>
      <w:r>
        <w:rPr>
          <w:sz w:val="24"/>
        </w:rPr>
        <w:t>FINANCIAL STATEMENT FOR YEAR ENDED 31th DECEMBER 2019</w:t>
      </w:r>
    </w:p>
    <w:p w:rsidR="001B2957" w:rsidRDefault="001B2957">
      <w:pPr>
        <w:sectPr w:rsidR="001B2957">
          <w:pgSz w:w="11909" w:h="16848"/>
          <w:pgMar w:top="795" w:right="1332" w:bottom="3172" w:left="950" w:header="720" w:footer="720" w:gutter="0"/>
          <w:cols w:space="720"/>
        </w:sectPr>
      </w:pPr>
    </w:p>
    <w:tbl>
      <w:tblPr>
        <w:tblStyle w:val="TableGrid"/>
        <w:tblW w:w="6566" w:type="dxa"/>
        <w:tblInd w:w="-7" w:type="dxa"/>
        <w:tblCellMar>
          <w:top w:w="0" w:type="dxa"/>
          <w:left w:w="0" w:type="dxa"/>
          <w:bottom w:w="0" w:type="dxa"/>
          <w:right w:w="0" w:type="dxa"/>
        </w:tblCellMar>
        <w:tblLook w:val="04A0" w:firstRow="1" w:lastRow="0" w:firstColumn="1" w:lastColumn="0" w:noHBand="0" w:noVBand="1"/>
      </w:tblPr>
      <w:tblGrid>
        <w:gridCol w:w="2840"/>
        <w:gridCol w:w="3126"/>
        <w:gridCol w:w="600"/>
      </w:tblGrid>
      <w:tr w:rsidR="001B2957">
        <w:trPr>
          <w:trHeight w:val="410"/>
        </w:trPr>
        <w:tc>
          <w:tcPr>
            <w:tcW w:w="2851" w:type="dxa"/>
            <w:tcBorders>
              <w:top w:val="nil"/>
              <w:left w:val="nil"/>
              <w:bottom w:val="nil"/>
              <w:right w:val="nil"/>
            </w:tcBorders>
          </w:tcPr>
          <w:p w:rsidR="001B2957" w:rsidRDefault="00084287">
            <w:pPr>
              <w:spacing w:after="0"/>
            </w:pPr>
            <w:r>
              <w:rPr>
                <w:sz w:val="18"/>
              </w:rPr>
              <w:t>OPENING BALANCE</w:t>
            </w:r>
          </w:p>
          <w:p w:rsidR="001B2957" w:rsidRDefault="00084287">
            <w:pPr>
              <w:spacing w:after="0"/>
            </w:pPr>
            <w:r>
              <w:rPr>
                <w:sz w:val="18"/>
              </w:rPr>
              <w:t>INCOME</w:t>
            </w:r>
          </w:p>
        </w:tc>
        <w:tc>
          <w:tcPr>
            <w:tcW w:w="3146" w:type="dxa"/>
            <w:tcBorders>
              <w:top w:val="nil"/>
              <w:left w:val="nil"/>
              <w:bottom w:val="nil"/>
              <w:right w:val="nil"/>
            </w:tcBorders>
          </w:tcPr>
          <w:p w:rsidR="001B2957" w:rsidRDefault="001B2957"/>
        </w:tc>
        <w:tc>
          <w:tcPr>
            <w:tcW w:w="569" w:type="dxa"/>
            <w:tcBorders>
              <w:top w:val="nil"/>
              <w:left w:val="nil"/>
              <w:bottom w:val="nil"/>
              <w:right w:val="nil"/>
            </w:tcBorders>
          </w:tcPr>
          <w:p w:rsidR="001B2957" w:rsidRDefault="00084287">
            <w:pPr>
              <w:spacing w:after="0"/>
              <w:ind w:left="7"/>
              <w:jc w:val="both"/>
            </w:pPr>
            <w:r>
              <w:rPr>
                <w:sz w:val="18"/>
              </w:rPr>
              <w:t>1543.67</w:t>
            </w:r>
          </w:p>
        </w:tc>
      </w:tr>
      <w:tr w:rsidR="001B2957">
        <w:trPr>
          <w:trHeight w:val="235"/>
        </w:trPr>
        <w:tc>
          <w:tcPr>
            <w:tcW w:w="2851" w:type="dxa"/>
            <w:tcBorders>
              <w:top w:val="nil"/>
              <w:left w:val="nil"/>
              <w:bottom w:val="nil"/>
              <w:right w:val="nil"/>
            </w:tcBorders>
          </w:tcPr>
          <w:p w:rsidR="001B2957" w:rsidRDefault="00084287">
            <w:pPr>
              <w:spacing w:after="0"/>
              <w:ind w:left="814"/>
            </w:pPr>
            <w:r>
              <w:rPr>
                <w:sz w:val="18"/>
              </w:rPr>
              <w:t>DONATIONS</w:t>
            </w:r>
          </w:p>
        </w:tc>
        <w:tc>
          <w:tcPr>
            <w:tcW w:w="3146" w:type="dxa"/>
            <w:tcBorders>
              <w:top w:val="nil"/>
              <w:left w:val="nil"/>
              <w:bottom w:val="nil"/>
              <w:right w:val="nil"/>
            </w:tcBorders>
          </w:tcPr>
          <w:p w:rsidR="001B2957" w:rsidRDefault="00084287">
            <w:pPr>
              <w:spacing w:after="0"/>
              <w:ind w:right="353"/>
              <w:jc w:val="right"/>
            </w:pPr>
            <w:r>
              <w:rPr>
                <w:sz w:val="18"/>
              </w:rPr>
              <w:t>2200.00</w:t>
            </w:r>
          </w:p>
        </w:tc>
        <w:tc>
          <w:tcPr>
            <w:tcW w:w="569" w:type="dxa"/>
            <w:tcBorders>
              <w:top w:val="nil"/>
              <w:left w:val="nil"/>
              <w:bottom w:val="nil"/>
              <w:right w:val="nil"/>
            </w:tcBorders>
          </w:tcPr>
          <w:p w:rsidR="001B2957" w:rsidRDefault="001B2957"/>
        </w:tc>
      </w:tr>
      <w:tr w:rsidR="001B2957">
        <w:trPr>
          <w:trHeight w:val="182"/>
        </w:trPr>
        <w:tc>
          <w:tcPr>
            <w:tcW w:w="2851" w:type="dxa"/>
            <w:tcBorders>
              <w:top w:val="nil"/>
              <w:left w:val="nil"/>
              <w:bottom w:val="nil"/>
              <w:right w:val="nil"/>
            </w:tcBorders>
          </w:tcPr>
          <w:p w:rsidR="001B2957" w:rsidRDefault="00084287">
            <w:pPr>
              <w:spacing w:after="0"/>
              <w:ind w:left="814"/>
            </w:pPr>
            <w:r>
              <w:rPr>
                <w:sz w:val="18"/>
              </w:rPr>
              <w:t>INTEREST</w:t>
            </w:r>
          </w:p>
        </w:tc>
        <w:tc>
          <w:tcPr>
            <w:tcW w:w="3146" w:type="dxa"/>
            <w:tcBorders>
              <w:top w:val="nil"/>
              <w:left w:val="nil"/>
              <w:bottom w:val="nil"/>
              <w:right w:val="nil"/>
            </w:tcBorders>
          </w:tcPr>
          <w:p w:rsidR="001B2957" w:rsidRDefault="00084287">
            <w:pPr>
              <w:spacing w:after="0"/>
              <w:ind w:right="360"/>
              <w:jc w:val="right"/>
            </w:pPr>
            <w:r>
              <w:rPr>
                <w:sz w:val="18"/>
              </w:rPr>
              <w:t>0.55</w:t>
            </w:r>
          </w:p>
        </w:tc>
        <w:tc>
          <w:tcPr>
            <w:tcW w:w="569" w:type="dxa"/>
            <w:tcBorders>
              <w:top w:val="nil"/>
              <w:left w:val="nil"/>
              <w:bottom w:val="nil"/>
              <w:right w:val="nil"/>
            </w:tcBorders>
          </w:tcPr>
          <w:p w:rsidR="001B2957" w:rsidRDefault="00084287">
            <w:pPr>
              <w:spacing w:after="0"/>
              <w:jc w:val="both"/>
            </w:pPr>
            <w:r>
              <w:rPr>
                <w:sz w:val="18"/>
              </w:rPr>
              <w:t>2200.55</w:t>
            </w:r>
          </w:p>
        </w:tc>
      </w:tr>
    </w:tbl>
    <w:p w:rsidR="001B2957" w:rsidRDefault="00084287">
      <w:pPr>
        <w:spacing w:after="43"/>
        <w:ind w:left="4529"/>
      </w:pPr>
      <w:r>
        <w:rPr>
          <w:noProof/>
        </w:rPr>
        <w:drawing>
          <wp:inline distT="0" distB="0" distL="0" distR="0">
            <wp:extent cx="731520" cy="13716"/>
            <wp:effectExtent l="0" t="0" r="0" b="0"/>
            <wp:docPr id="6588" name="Picture 6588"/>
            <wp:cNvGraphicFramePr/>
            <a:graphic xmlns:a="http://schemas.openxmlformats.org/drawingml/2006/main">
              <a:graphicData uri="http://schemas.openxmlformats.org/drawingml/2006/picture">
                <pic:pic xmlns:pic="http://schemas.openxmlformats.org/drawingml/2006/picture">
                  <pic:nvPicPr>
                    <pic:cNvPr id="6588" name="Picture 6588"/>
                    <pic:cNvPicPr/>
                  </pic:nvPicPr>
                  <pic:blipFill>
                    <a:blip r:embed="rId17"/>
                    <a:stretch>
                      <a:fillRect/>
                    </a:stretch>
                  </pic:blipFill>
                  <pic:spPr>
                    <a:xfrm>
                      <a:off x="0" y="0"/>
                      <a:ext cx="731520" cy="13716"/>
                    </a:xfrm>
                    <a:prstGeom prst="rect">
                      <a:avLst/>
                    </a:prstGeom>
                  </pic:spPr>
                </pic:pic>
              </a:graphicData>
            </a:graphic>
          </wp:inline>
        </w:drawing>
      </w:r>
    </w:p>
    <w:p w:rsidR="001B2957" w:rsidRDefault="00084287">
      <w:pPr>
        <w:spacing w:after="266"/>
      </w:pPr>
      <w:r>
        <w:rPr>
          <w:sz w:val="18"/>
        </w:rPr>
        <w:t>PAYMENTS</w:t>
      </w:r>
    </w:p>
    <w:p w:rsidR="001B2957" w:rsidRDefault="00084287">
      <w:pPr>
        <w:pStyle w:val="Heading2"/>
        <w:tabs>
          <w:tab w:val="center" w:pos="1184"/>
          <w:tab w:val="center" w:pos="5483"/>
          <w:tab w:val="right" w:pos="6559"/>
        </w:tabs>
        <w:spacing w:after="0"/>
        <w:jc w:val="left"/>
      </w:pPr>
      <w:r>
        <w:lastRenderedPageBreak/>
        <w:tab/>
        <w:t>BANK FEES</w:t>
      </w:r>
      <w:r>
        <w:tab/>
      </w:r>
      <w:r>
        <w:t>0.95</w:t>
      </w:r>
      <w:r>
        <w:tab/>
        <w:t>0.95</w:t>
      </w:r>
    </w:p>
    <w:p w:rsidR="001B2957" w:rsidRDefault="00084287">
      <w:pPr>
        <w:spacing w:after="36"/>
        <w:ind w:left="5674" w:right="-43"/>
      </w:pPr>
      <w:r>
        <w:rPr>
          <w:noProof/>
        </w:rPr>
        <w:drawing>
          <wp:inline distT="0" distB="0" distL="0" distR="0">
            <wp:extent cx="589788" cy="13716"/>
            <wp:effectExtent l="0" t="0" r="0" b="0"/>
            <wp:docPr id="6589" name="Picture 6589"/>
            <wp:cNvGraphicFramePr/>
            <a:graphic xmlns:a="http://schemas.openxmlformats.org/drawingml/2006/main">
              <a:graphicData uri="http://schemas.openxmlformats.org/drawingml/2006/picture">
                <pic:pic xmlns:pic="http://schemas.openxmlformats.org/drawingml/2006/picture">
                  <pic:nvPicPr>
                    <pic:cNvPr id="6589" name="Picture 6589"/>
                    <pic:cNvPicPr/>
                  </pic:nvPicPr>
                  <pic:blipFill>
                    <a:blip r:embed="rId18"/>
                    <a:stretch>
                      <a:fillRect/>
                    </a:stretch>
                  </pic:blipFill>
                  <pic:spPr>
                    <a:xfrm>
                      <a:off x="0" y="0"/>
                      <a:ext cx="589788" cy="13716"/>
                    </a:xfrm>
                    <a:prstGeom prst="rect">
                      <a:avLst/>
                    </a:prstGeom>
                  </pic:spPr>
                </pic:pic>
              </a:graphicData>
            </a:graphic>
          </wp:inline>
        </w:drawing>
      </w:r>
    </w:p>
    <w:tbl>
      <w:tblPr>
        <w:tblStyle w:val="TableGrid"/>
        <w:tblW w:w="6559" w:type="dxa"/>
        <w:tblInd w:w="0" w:type="dxa"/>
        <w:tblCellMar>
          <w:top w:w="0" w:type="dxa"/>
          <w:left w:w="0" w:type="dxa"/>
          <w:bottom w:w="0" w:type="dxa"/>
          <w:right w:w="0" w:type="dxa"/>
        </w:tblCellMar>
        <w:tblLook w:val="04A0" w:firstRow="1" w:lastRow="0" w:firstColumn="1" w:lastColumn="0" w:noHBand="0" w:noVBand="1"/>
      </w:tblPr>
      <w:tblGrid>
        <w:gridCol w:w="3859"/>
        <w:gridCol w:w="2700"/>
      </w:tblGrid>
      <w:tr w:rsidR="001B2957">
        <w:trPr>
          <w:trHeight w:val="179"/>
        </w:trPr>
        <w:tc>
          <w:tcPr>
            <w:tcW w:w="3859" w:type="dxa"/>
            <w:tcBorders>
              <w:top w:val="nil"/>
              <w:left w:val="nil"/>
              <w:bottom w:val="nil"/>
              <w:right w:val="nil"/>
            </w:tcBorders>
          </w:tcPr>
          <w:p w:rsidR="001B2957" w:rsidRDefault="001B2957"/>
        </w:tc>
        <w:tc>
          <w:tcPr>
            <w:tcW w:w="2700" w:type="dxa"/>
            <w:tcBorders>
              <w:top w:val="nil"/>
              <w:left w:val="nil"/>
              <w:bottom w:val="nil"/>
              <w:right w:val="nil"/>
            </w:tcBorders>
          </w:tcPr>
          <w:p w:rsidR="001B2957" w:rsidRDefault="00084287">
            <w:pPr>
              <w:spacing w:after="0"/>
              <w:jc w:val="right"/>
            </w:pPr>
            <w:r>
              <w:rPr>
                <w:sz w:val="18"/>
              </w:rPr>
              <w:t>3743.27</w:t>
            </w:r>
          </w:p>
        </w:tc>
      </w:tr>
      <w:tr w:rsidR="001B2957">
        <w:trPr>
          <w:trHeight w:val="231"/>
        </w:trPr>
        <w:tc>
          <w:tcPr>
            <w:tcW w:w="3859" w:type="dxa"/>
            <w:tcBorders>
              <w:top w:val="nil"/>
              <w:left w:val="nil"/>
              <w:bottom w:val="nil"/>
              <w:right w:val="nil"/>
            </w:tcBorders>
          </w:tcPr>
          <w:p w:rsidR="001B2957" w:rsidRDefault="00084287">
            <w:pPr>
              <w:spacing w:after="0"/>
            </w:pPr>
            <w:r>
              <w:rPr>
                <w:sz w:val="20"/>
              </w:rPr>
              <w:t>Represented by Peoples Choice Bank A/c</w:t>
            </w:r>
          </w:p>
        </w:tc>
        <w:tc>
          <w:tcPr>
            <w:tcW w:w="2700" w:type="dxa"/>
            <w:tcBorders>
              <w:top w:val="nil"/>
              <w:left w:val="nil"/>
              <w:bottom w:val="nil"/>
              <w:right w:val="nil"/>
            </w:tcBorders>
          </w:tcPr>
          <w:p w:rsidR="001B2957" w:rsidRDefault="00084287">
            <w:pPr>
              <w:spacing w:after="0"/>
              <w:ind w:left="281"/>
              <w:jc w:val="center"/>
            </w:pPr>
            <w:r>
              <w:rPr>
                <w:sz w:val="18"/>
              </w:rPr>
              <w:t>3743.27</w:t>
            </w:r>
          </w:p>
        </w:tc>
      </w:tr>
    </w:tbl>
    <w:p w:rsidR="001B2957" w:rsidRDefault="00084287">
      <w:pPr>
        <w:spacing w:after="0"/>
        <w:jc w:val="right"/>
      </w:pPr>
      <w:r>
        <w:rPr>
          <w:sz w:val="18"/>
        </w:rPr>
        <w:t>3743.27</w:t>
      </w:r>
    </w:p>
    <w:p w:rsidR="001B2957" w:rsidRDefault="00084287">
      <w:pPr>
        <w:spacing w:after="943"/>
        <w:ind w:left="4529" w:right="-43"/>
      </w:pPr>
      <w:r>
        <w:rPr>
          <w:noProof/>
        </w:rPr>
        <mc:AlternateContent>
          <mc:Choice Requires="wpg">
            <w:drawing>
              <wp:inline distT="0" distB="0" distL="0" distR="0">
                <wp:extent cx="1316736" cy="9144"/>
                <wp:effectExtent l="0" t="0" r="0" b="0"/>
                <wp:docPr id="13575" name="Group 13575"/>
                <wp:cNvGraphicFramePr/>
                <a:graphic xmlns:a="http://schemas.openxmlformats.org/drawingml/2006/main">
                  <a:graphicData uri="http://schemas.microsoft.com/office/word/2010/wordprocessingGroup">
                    <wpg:wgp>
                      <wpg:cNvGrpSpPr/>
                      <wpg:grpSpPr>
                        <a:xfrm>
                          <a:off x="0" y="0"/>
                          <a:ext cx="1316736" cy="9144"/>
                          <a:chOff x="0" y="0"/>
                          <a:chExt cx="1316736" cy="9144"/>
                        </a:xfrm>
                      </wpg:grpSpPr>
                      <wps:wsp>
                        <wps:cNvPr id="13574" name="Shape 13574"/>
                        <wps:cNvSpPr/>
                        <wps:spPr>
                          <a:xfrm>
                            <a:off x="0" y="0"/>
                            <a:ext cx="1316736" cy="9144"/>
                          </a:xfrm>
                          <a:custGeom>
                            <a:avLst/>
                            <a:gdLst/>
                            <a:ahLst/>
                            <a:cxnLst/>
                            <a:rect l="0" t="0" r="0" b="0"/>
                            <a:pathLst>
                              <a:path w="1316736" h="9144">
                                <a:moveTo>
                                  <a:pt x="0" y="4572"/>
                                </a:moveTo>
                                <a:lnTo>
                                  <a:pt x="13167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575" style="width:103.68pt;height:0.719986pt;mso-position-horizontal-relative:char;mso-position-vertical-relative:line" coordsize="13167,91">
                <v:shape id="Shape 13574" style="position:absolute;width:13167;height:91;left:0;top:0;" coordsize="1316736,9144" path="m0,4572l1316736,4572">
                  <v:stroke weight="0.719986pt" endcap="flat" joinstyle="miter" miterlimit="1" on="true" color="#000000"/>
                  <v:fill on="false" color="#000000"/>
                </v:shape>
              </v:group>
            </w:pict>
          </mc:Fallback>
        </mc:AlternateContent>
      </w:r>
    </w:p>
    <w:p w:rsidR="001B2957" w:rsidRDefault="00084287">
      <w:pPr>
        <w:spacing w:after="0"/>
        <w:ind w:left="-1339" w:right="-3362"/>
      </w:pPr>
      <w:r>
        <w:rPr>
          <w:noProof/>
        </w:rPr>
        <w:drawing>
          <wp:inline distT="0" distB="0" distL="0" distR="0">
            <wp:extent cx="7150608" cy="3552444"/>
            <wp:effectExtent l="0" t="0" r="0" b="0"/>
            <wp:docPr id="13572" name="Picture 13572"/>
            <wp:cNvGraphicFramePr/>
            <a:graphic xmlns:a="http://schemas.openxmlformats.org/drawingml/2006/main">
              <a:graphicData uri="http://schemas.openxmlformats.org/drawingml/2006/picture">
                <pic:pic xmlns:pic="http://schemas.openxmlformats.org/drawingml/2006/picture">
                  <pic:nvPicPr>
                    <pic:cNvPr id="13572" name="Picture 13572"/>
                    <pic:cNvPicPr/>
                  </pic:nvPicPr>
                  <pic:blipFill>
                    <a:blip r:embed="rId19"/>
                    <a:stretch>
                      <a:fillRect/>
                    </a:stretch>
                  </pic:blipFill>
                  <pic:spPr>
                    <a:xfrm>
                      <a:off x="0" y="0"/>
                      <a:ext cx="7150608" cy="3552444"/>
                    </a:xfrm>
                    <a:prstGeom prst="rect">
                      <a:avLst/>
                    </a:prstGeom>
                  </pic:spPr>
                </pic:pic>
              </a:graphicData>
            </a:graphic>
          </wp:inline>
        </w:drawing>
      </w:r>
    </w:p>
    <w:sectPr w:rsidR="001B2957">
      <w:type w:val="continuous"/>
      <w:pgSz w:w="11909" w:h="16848"/>
      <w:pgMar w:top="795" w:right="3694" w:bottom="5983"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57"/>
    <w:rsid w:val="00084287"/>
    <w:rsid w:val="001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E618FE-8B98-4623-AD47-F0C9FCF9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03"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266"/>
      <w:jc w:val="right"/>
      <w:outlineLvl w:val="1"/>
    </w:pPr>
    <w:rPr>
      <w:rFonts w:ascii="Calibri" w:eastAsia="Calibri" w:hAnsi="Calibri" w:cs="Calibri"/>
      <w:color w:val="000000"/>
      <w:sz w:val="18"/>
    </w:rPr>
  </w:style>
  <w:style w:type="paragraph" w:styleId="Heading3">
    <w:name w:val="heading 3"/>
    <w:next w:val="Normal"/>
    <w:link w:val="Heading3Char"/>
    <w:uiPriority w:val="9"/>
    <w:unhideWhenUsed/>
    <w:qFormat/>
    <w:pPr>
      <w:keepNext/>
      <w:keepLines/>
      <w:spacing w:after="291"/>
      <w:ind w:left="389"/>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8"/>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7.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ettings" Target="setting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Office Word</Application>
  <DocSecurity>4</DocSecurity>
  <Lines>29</Lines>
  <Paragraphs>8</Paragraphs>
  <ScaleCrop>false</ScaleCrop>
  <Company>DEWNR</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pjsmith</dc:creator>
  <cp:keywords/>
  <cp:lastModifiedBy>Smith, Pamela J (DEW)</cp:lastModifiedBy>
  <cp:revision>2</cp:revision>
  <dcterms:created xsi:type="dcterms:W3CDTF">2020-09-17T02:31:00Z</dcterms:created>
  <dcterms:modified xsi:type="dcterms:W3CDTF">2020-09-17T02:31:00Z</dcterms:modified>
</cp:coreProperties>
</file>